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73C3B522">
      <w:pPr>
        <w:spacing w:line="360" w:lineRule="auto"/>
        <w:jc w:val="center"/>
        <w:rPr>
          <w:rFonts w:hint="eastAsia" w:ascii="宋体" w:hAnsi="宋体"/>
          <w:b/>
          <w:bCs/>
          <w:sz w:val="52"/>
          <w:szCs w:val="52"/>
        </w:rPr>
      </w:pPr>
      <w:r>
        <w:rPr>
          <w:rFonts w:ascii="宋体" w:hAnsi="宋体"/>
          <w:b/>
          <w:bCs/>
          <w:sz w:val="52"/>
          <w:szCs w:val="52"/>
        </w:rPr>
        <w:t>2023</w:t>
      </w:r>
      <w:r>
        <w:rPr>
          <w:rFonts w:hint="eastAsia" w:ascii="宋体" w:hAnsi="宋体"/>
          <w:b/>
          <w:bCs/>
          <w:sz w:val="52"/>
          <w:szCs w:val="52"/>
        </w:rPr>
        <w:t>年度内蒙古自治区巴彦淖尔市</w:t>
      </w:r>
    </w:p>
    <w:p w14:paraId="77E6C3D2">
      <w:pPr>
        <w:spacing w:line="360" w:lineRule="auto"/>
        <w:jc w:val="center"/>
        <w:rPr>
          <w:rFonts w:ascii="宋体" w:hAnsi="宋体"/>
          <w:b/>
          <w:bCs/>
          <w:sz w:val="52"/>
          <w:szCs w:val="52"/>
        </w:rPr>
      </w:pPr>
      <w:r>
        <w:rPr>
          <w:rFonts w:hint="eastAsia" w:ascii="宋体" w:hAnsi="宋体"/>
          <w:b/>
          <w:bCs/>
          <w:sz w:val="52"/>
          <w:szCs w:val="52"/>
        </w:rPr>
        <w:t>社会福利院公开文档</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部门（单位）名称：内蒙古自治区巴彦淖尔市社会福利院</w:t>
      </w:r>
    </w:p>
    <w:p w14:paraId="29073C42">
      <w:pPr>
        <w:spacing w:line="360" w:lineRule="auto"/>
        <w:ind w:firstLine="2240" w:firstLineChars="700"/>
        <w:jc w:val="left"/>
        <w:rPr>
          <w:rFonts w:hint="eastAsia" w:ascii="宋体" w:hAnsi="宋体" w:eastAsia="宋体"/>
          <w:sz w:val="32"/>
          <w:szCs w:val="32"/>
          <w:lang w:eastAsia="zh-CN"/>
        </w:rPr>
      </w:pPr>
      <w:r>
        <w:rPr>
          <w:rFonts w:hint="eastAsia" w:ascii="宋体" w:hAnsi="宋体"/>
          <w:sz w:val="32"/>
          <w:szCs w:val="32"/>
        </w:rPr>
        <w:t>单位负责人：</w:t>
      </w:r>
      <w:r>
        <w:rPr>
          <w:rFonts w:hint="eastAsia" w:ascii="宋体" w:hAnsi="宋体"/>
          <w:sz w:val="32"/>
          <w:szCs w:val="32"/>
          <w:lang w:val="en-US" w:eastAsia="zh-CN"/>
        </w:rPr>
        <w:t>范瑞霞</w:t>
      </w:r>
      <w:bookmarkStart w:id="3" w:name="_GoBack"/>
      <w:bookmarkEnd w:id="3"/>
    </w:p>
    <w:p w14:paraId="4A5C0263">
      <w:pPr>
        <w:spacing w:line="360" w:lineRule="auto"/>
        <w:ind w:firstLine="2240" w:firstLineChars="700"/>
        <w:jc w:val="left"/>
        <w:rPr>
          <w:rFonts w:hint="eastAsia" w:ascii="宋体" w:hAnsi="宋体"/>
          <w:sz w:val="32"/>
          <w:szCs w:val="32"/>
          <w:lang w:val="en-US" w:eastAsia="zh-CN"/>
        </w:rPr>
      </w:pPr>
      <w:r>
        <w:rPr>
          <w:rFonts w:hint="eastAsia" w:ascii="宋体" w:hAnsi="宋体"/>
          <w:sz w:val="32"/>
          <w:szCs w:val="32"/>
        </w:rPr>
        <w:t>财务负责人：</w:t>
      </w:r>
      <w:r>
        <w:rPr>
          <w:rFonts w:hint="eastAsia" w:ascii="宋体" w:hAnsi="宋体"/>
          <w:sz w:val="32"/>
          <w:szCs w:val="32"/>
          <w:lang w:val="en-US" w:eastAsia="zh-CN"/>
        </w:rPr>
        <w:t>白玉玺</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编制人：白玉玺</w:t>
      </w:r>
    </w:p>
    <w:p w14:paraId="60916061">
      <w:pPr>
        <w:spacing w:line="360" w:lineRule="auto"/>
        <w:ind w:firstLine="2240" w:firstLineChars="700"/>
        <w:jc w:val="left"/>
        <w:rPr>
          <w:rFonts w:ascii="仿宋" w:hAnsi="仿宋" w:eastAsia="仿宋"/>
          <w:b/>
          <w:sz w:val="32"/>
          <w:szCs w:val="32"/>
        </w:rPr>
        <w:sectPr>
          <w:footerReference r:id="rId3" w:type="default"/>
          <w:pgSz w:w="11906" w:h="16838"/>
          <w:pgMar w:top="1440" w:right="1083" w:bottom="1440" w:left="1083" w:header="0" w:footer="720" w:gutter="0"/>
          <w:cols w:space="425" w:num="1"/>
          <w:docGrid w:type="lines" w:linePitch="312" w:charSpace="0"/>
        </w:sectPr>
      </w:pPr>
      <w:r>
        <w:rPr>
          <w:rFonts w:hint="eastAsia" w:ascii="宋体" w:hAnsi="宋体"/>
          <w:sz w:val="32"/>
          <w:szCs w:val="32"/>
        </w:rPr>
        <w:t>报送日期：</w:t>
      </w:r>
      <w:r>
        <w:rPr>
          <w:rFonts w:ascii="宋体" w:hAnsi="宋体"/>
          <w:sz w:val="32"/>
          <w:szCs w:val="32"/>
        </w:rPr>
        <w:t>2024</w:t>
      </w:r>
      <w:r>
        <w:rPr>
          <w:rFonts w:hint="eastAsia" w:ascii="宋体" w:hAnsi="宋体"/>
          <w:sz w:val="32"/>
          <w:szCs w:val="32"/>
        </w:rPr>
        <w:t>年9月</w:t>
      </w:r>
    </w:p>
    <w:p w14:paraId="574E833F">
      <w:pPr>
        <w:adjustRightInd w:val="0"/>
        <w:snapToGrid w:val="0"/>
        <w:rPr>
          <w:rFonts w:ascii="宋体" w:hAnsi="宋体"/>
          <w:b/>
          <w:sz w:val="32"/>
          <w:szCs w:val="32"/>
        </w:rPr>
      </w:pPr>
    </w:p>
    <w:p w14:paraId="1C9A9517">
      <w:pPr>
        <w:widowControl/>
        <w:spacing w:after="240"/>
        <w:jc w:val="center"/>
        <w:rPr>
          <w:rFonts w:ascii="Times New Roman" w:hAnsi="Times New Roman" w:eastAsia="Times New Roman" w:cs="Times New Roman"/>
          <w:kern w:val="0"/>
          <w:sz w:val="24"/>
        </w:rPr>
      </w:pPr>
      <w:bookmarkStart w:id="0" w:name="a000"/>
      <w:r>
        <w:rPr>
          <w:rFonts w:ascii="fang_song_gb2312" w:hAnsi="fang_song_gb2312" w:eastAsia="fang_song_gb2312" w:cs="fang_song_gb2312"/>
          <w:b/>
          <w:bCs/>
          <w:kern w:val="0"/>
          <w:sz w:val="54"/>
          <w:szCs w:val="54"/>
        </w:rPr>
        <w:t>目 录</w:t>
      </w:r>
    </w:p>
    <w:p w14:paraId="2A0D83F6">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14:paraId="21BC447C">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14:paraId="6042260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一、主要职能、职责</w:t>
      </w:r>
    </w:p>
    <w:p w14:paraId="207C97B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二、部门（单位）机构设置及决算单位构成情况</w:t>
      </w:r>
    </w:p>
    <w:p w14:paraId="4D8E9E7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年度部门（单位）主要工作完成情况</w:t>
      </w:r>
    </w:p>
    <w:p w14:paraId="7644D6AD">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14:paraId="054059D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一、收入支出决算总体情况说明</w:t>
      </w:r>
    </w:p>
    <w:p w14:paraId="76DFA0B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二、收入决算情况说明</w:t>
      </w:r>
    </w:p>
    <w:p w14:paraId="13F9BA8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三、支出决算情况说明</w:t>
      </w:r>
    </w:p>
    <w:p w14:paraId="4FBAB78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四、财政拨款收入支出决算总体情况说明</w:t>
      </w:r>
    </w:p>
    <w:p w14:paraId="56C285E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五、一般公共预算财政拨款支出决算情况说明</w:t>
      </w:r>
    </w:p>
    <w:p w14:paraId="291A8B3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六、一般公共预算财政拨款基本支出决算情况说明</w:t>
      </w:r>
    </w:p>
    <w:p w14:paraId="5C97C82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七、一般公共预算财政拨款项目支出决算情况说明</w:t>
      </w:r>
    </w:p>
    <w:p w14:paraId="79ABAA2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八、财政拨款“三公”经费支出决算情况说明</w:t>
      </w:r>
    </w:p>
    <w:p w14:paraId="491F8F2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九、政府性基金预算财政拨款支出决算情况说明</w:t>
      </w:r>
    </w:p>
    <w:p w14:paraId="5657630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十、国有资本经营预算财政拨款支出决算情况说明</w:t>
      </w:r>
    </w:p>
    <w:p w14:paraId="1CEB202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十一、机构运行经费支出决算情况说明</w:t>
      </w:r>
    </w:p>
    <w:p w14:paraId="51EE218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十二、政府采购支出决算情况说明</w:t>
      </w:r>
    </w:p>
    <w:p w14:paraId="4A14786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十三、国有资产占用情况说明</w:t>
      </w:r>
    </w:p>
    <w:p w14:paraId="7416524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十四、预算绩效情况说明</w:t>
      </w:r>
    </w:p>
    <w:p w14:paraId="0AF25EA2">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14:paraId="65749F68">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14:paraId="04272E43">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14:paraId="5EC61C9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一、收入支出决算总表</w:t>
      </w:r>
    </w:p>
    <w:p w14:paraId="3DD7505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二、收入决算表</w:t>
      </w:r>
    </w:p>
    <w:p w14:paraId="6D2A691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三、支出决算表</w:t>
      </w:r>
    </w:p>
    <w:p w14:paraId="291D474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四、财政拨款收入支出决算总表</w:t>
      </w:r>
    </w:p>
    <w:p w14:paraId="748C06B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五、一般公共预算财政拨款支出决算表</w:t>
      </w:r>
    </w:p>
    <w:p w14:paraId="0DE90DA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六、一般公共预算财政拨款基本支出决算明细表</w:t>
      </w:r>
    </w:p>
    <w:p w14:paraId="020CEEC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七、一般公共预算财政拨款项目支出决算明细表</w:t>
      </w:r>
    </w:p>
    <w:p w14:paraId="437CA340">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八、政府性基金预算财政拨款收入支出决算表</w:t>
      </w:r>
    </w:p>
    <w:p w14:paraId="2357D714">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九、国有资本经营预算财政拨款支出决算表</w:t>
      </w:r>
    </w:p>
    <w:p w14:paraId="1B68C41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十、财政拨款“三公”经费支出决算表</w:t>
      </w:r>
    </w:p>
    <w:p w14:paraId="0E45297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十一、机构运行经费支出、国有资产占用情况及政府采购支出信息表</w:t>
      </w:r>
    </w:p>
    <w:p w14:paraId="6B3C87FE">
      <w:pPr>
        <w:widowControl/>
        <w:spacing w:before="240" w:after="240"/>
        <w:rPr>
          <w:rFonts w:ascii="Times New Roman" w:hAnsi="Times New Roman" w:eastAsia="Times New Roman" w:cs="Times New Roman"/>
          <w:kern w:val="0"/>
          <w:sz w:val="24"/>
        </w:rPr>
      </w:pPr>
    </w:p>
    <w:p w14:paraId="5C3394EE">
      <w:pPr>
        <w:widowControl/>
        <w:spacing w:before="240" w:after="240"/>
        <w:rPr>
          <w:rFonts w:ascii="Times New Roman" w:hAnsi="Times New Roman" w:eastAsia="Times New Roman" w:cs="Times New Roman"/>
          <w:kern w:val="0"/>
          <w:sz w:val="24"/>
        </w:rPr>
      </w:pPr>
    </w:p>
    <w:p w14:paraId="35A8422E">
      <w:pPr>
        <w:widowControl/>
        <w:spacing w:before="240" w:after="240"/>
        <w:rPr>
          <w:rFonts w:ascii="Times New Roman" w:hAnsi="Times New Roman" w:eastAsia="Times New Roman" w:cs="Times New Roman"/>
          <w:kern w:val="0"/>
          <w:sz w:val="24"/>
        </w:rPr>
      </w:pPr>
    </w:p>
    <w:p w14:paraId="3308004C">
      <w:pPr>
        <w:widowControl/>
        <w:spacing w:before="240" w:after="240"/>
        <w:rPr>
          <w:rFonts w:ascii="Times New Roman" w:hAnsi="Times New Roman" w:eastAsia="Times New Roman" w:cs="Times New Roman"/>
          <w:kern w:val="0"/>
          <w:sz w:val="24"/>
        </w:rPr>
      </w:pPr>
    </w:p>
    <w:p w14:paraId="420033DE">
      <w:pPr>
        <w:widowControl/>
        <w:spacing w:before="240" w:after="240"/>
        <w:rPr>
          <w:rFonts w:ascii="Times New Roman" w:hAnsi="Times New Roman" w:eastAsia="Times New Roman" w:cs="Times New Roman"/>
          <w:kern w:val="0"/>
          <w:sz w:val="24"/>
        </w:rPr>
      </w:pPr>
    </w:p>
    <w:p w14:paraId="2A0FB525">
      <w:pPr>
        <w:widowControl/>
        <w:spacing w:before="240" w:after="240"/>
        <w:rPr>
          <w:rFonts w:ascii="Times New Roman" w:hAnsi="Times New Roman" w:eastAsia="Times New Roman" w:cs="Times New Roman"/>
          <w:kern w:val="0"/>
          <w:sz w:val="24"/>
        </w:rPr>
      </w:pPr>
    </w:p>
    <w:p w14:paraId="7CAC6E10">
      <w:pPr>
        <w:widowControl/>
        <w:spacing w:before="240" w:after="240"/>
        <w:rPr>
          <w:rFonts w:ascii="Times New Roman" w:hAnsi="Times New Roman" w:eastAsia="Times New Roman" w:cs="Times New Roman"/>
          <w:kern w:val="0"/>
          <w:sz w:val="24"/>
        </w:rPr>
      </w:pPr>
    </w:p>
    <w:p w14:paraId="07FDD151">
      <w:pPr>
        <w:widowControl/>
        <w:spacing w:before="240" w:after="240"/>
        <w:rPr>
          <w:rFonts w:ascii="Times New Roman" w:hAnsi="Times New Roman" w:eastAsia="Times New Roman" w:cs="Times New Roman"/>
          <w:kern w:val="0"/>
          <w:sz w:val="24"/>
        </w:rPr>
      </w:pPr>
    </w:p>
    <w:p w14:paraId="2C728B50">
      <w:pPr>
        <w:widowControl/>
        <w:spacing w:before="240" w:after="240"/>
        <w:rPr>
          <w:rFonts w:ascii="Times New Roman" w:hAnsi="Times New Roman" w:eastAsia="Times New Roman" w:cs="Times New Roman"/>
          <w:kern w:val="0"/>
          <w:sz w:val="24"/>
        </w:rPr>
      </w:pPr>
    </w:p>
    <w:p w14:paraId="4860938E">
      <w:pPr>
        <w:widowControl/>
        <w:spacing w:before="240" w:after="240"/>
        <w:rPr>
          <w:rFonts w:ascii="Times New Roman" w:hAnsi="Times New Roman" w:eastAsia="Times New Roman" w:cs="Times New Roman"/>
          <w:kern w:val="0"/>
          <w:sz w:val="24"/>
        </w:rPr>
      </w:pPr>
    </w:p>
    <w:p w14:paraId="0779E128">
      <w:pPr>
        <w:widowControl/>
        <w:spacing w:before="240" w:after="240"/>
        <w:rPr>
          <w:rFonts w:ascii="Times New Roman" w:hAnsi="Times New Roman" w:eastAsia="Times New Roman" w:cs="Times New Roman"/>
          <w:kern w:val="0"/>
          <w:sz w:val="24"/>
        </w:rPr>
      </w:pPr>
    </w:p>
    <w:p w14:paraId="31FE538C">
      <w:pPr>
        <w:widowControl/>
        <w:spacing w:before="240" w:after="240"/>
        <w:rPr>
          <w:rFonts w:ascii="Times New Roman" w:hAnsi="Times New Roman" w:eastAsia="Times New Roman" w:cs="Times New Roman"/>
          <w:kern w:val="0"/>
          <w:sz w:val="24"/>
        </w:rPr>
      </w:pPr>
    </w:p>
    <w:p w14:paraId="31C9EF2E">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color w:val="000000"/>
          <w:kern w:val="0"/>
          <w:sz w:val="36"/>
          <w:szCs w:val="36"/>
        </w:rPr>
        <w:t>第一部分 部门（单位）概况</w:t>
      </w:r>
    </w:p>
    <w:p w14:paraId="3B212746">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14:paraId="30F48D55">
      <w:pPr>
        <w:keepNext w:val="0"/>
        <w:keepLines w:val="0"/>
        <w:pageBreakBefore w:val="0"/>
        <w:widowControl w:val="0"/>
        <w:kinsoku/>
        <w:wordWrap/>
        <w:overflowPunct/>
        <w:topLinePunct w:val="0"/>
        <w:autoSpaceDE/>
        <w:autoSpaceDN/>
        <w:bidi w:val="0"/>
        <w:adjustRightInd/>
        <w:snapToGrid/>
        <w:spacing w:beforeLines="0" w:afterLines="0" w:line="600" w:lineRule="exact"/>
        <w:ind w:firstLine="540" w:firstLineChars="200"/>
        <w:jc w:val="both"/>
        <w:textAlignment w:val="auto"/>
        <w:rPr>
          <w:rFonts w:hint="eastAsia" w:ascii="仿宋" w:hAnsi="仿宋" w:eastAsia="仿宋" w:cs="仿宋"/>
          <w:color w:val="auto"/>
          <w:kern w:val="2"/>
          <w:sz w:val="32"/>
          <w:szCs w:val="24"/>
        </w:rPr>
        <w:sectPr>
          <w:pgSz w:w="12240" w:h="15840"/>
          <w:pgMar w:top="1346" w:right="1743" w:bottom="0" w:left="1813" w:header="0" w:footer="0" w:gutter="0"/>
          <w:lnNumType w:countBy="0" w:distance="360"/>
          <w:cols w:space="720" w:num="1"/>
        </w:sectPr>
      </w:pPr>
      <w:r>
        <w:rPr>
          <w:rFonts w:hint="eastAsia" w:ascii="fang_song_gb2312" w:hAnsi="fang_song_gb2312" w:eastAsia="fang_song_gb2312" w:cs="fang_song_gb2312"/>
          <w:kern w:val="0"/>
          <w:sz w:val="27"/>
          <w:szCs w:val="27"/>
        </w:rPr>
        <w:t>巴彦淖尔市社会福利院隶属于巴彦淖尔市民政局，是财政全额拨款的科级建制事业单位。</w:t>
      </w:r>
      <w:r>
        <w:rPr>
          <w:rFonts w:hint="eastAsia" w:ascii="fang_song_gb2312" w:hAnsi="fang_song_gb2312" w:eastAsia="fang_song_gb2312" w:cs="fang_song_gb2312"/>
          <w:kern w:val="0"/>
          <w:sz w:val="27"/>
          <w:szCs w:val="27"/>
          <w:lang w:val="en-US" w:eastAsia="zh-CN"/>
        </w:rPr>
        <w:t>2021年4月机构改革增加巴彦淖尔市养老服务中心职能。主要承担对无劳动能力、无生活来源且无法定赡养、抚养、扶养义务人(或者其法定赡养、抚养、扶养义务人无赡养、抚养、扶养能力)的老年人、残疾人以及16周岁以上特困人员给予特困供养；开展养老服务政策法规、发展规划、标准的调研、论证和评估等辅助性工作；负责在家养老有困难的失能、高龄老人及代养老人的养护工作。同时承担“特困供养对象”衣食住行和医疗保健等相关工作和开展养老示范性服务、业务培训、宣传咨询和规范化管理等相关工作；并指导全市养老机构推进标准化管理。</w:t>
      </w:r>
    </w:p>
    <w:p w14:paraId="030C45AB">
      <w:pPr>
        <w:widowControl/>
        <w:numPr>
          <w:ilvl w:val="0"/>
          <w:numId w:val="1"/>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部门（单位）机构设置及决算单位构成情况</w:t>
      </w:r>
    </w:p>
    <w:p w14:paraId="00D89F49">
      <w:pPr>
        <w:widowControl/>
        <w:numPr>
          <w:ilvl w:val="0"/>
          <w:numId w:val="0"/>
        </w:numPr>
        <w:spacing w:before="240" w:after="240"/>
        <w:ind w:leftChars="200" w:firstLine="640" w:firstLineChars="200"/>
        <w:jc w:val="left"/>
        <w:rPr>
          <w:rFonts w:hint="eastAsia" w:ascii="仿宋" w:hAnsi="仿宋" w:eastAsia="仿宋" w:cs="仿宋"/>
          <w:color w:val="auto"/>
          <w:kern w:val="2"/>
          <w:sz w:val="32"/>
          <w:szCs w:val="24"/>
        </w:rPr>
      </w:pPr>
      <w:r>
        <w:rPr>
          <w:rFonts w:hint="eastAsia" w:ascii="仿宋" w:hAnsi="仿宋" w:eastAsia="仿宋" w:cs="仿宋"/>
          <w:color w:val="auto"/>
          <w:kern w:val="2"/>
          <w:sz w:val="32"/>
          <w:szCs w:val="24"/>
          <w:lang w:val="en-US" w:eastAsia="zh-CN"/>
        </w:rPr>
        <w:t>1.</w:t>
      </w:r>
      <w:r>
        <w:rPr>
          <w:rFonts w:hint="eastAsia" w:ascii="仿宋" w:hAnsi="仿宋" w:eastAsia="仿宋" w:cs="仿宋"/>
          <w:color w:val="auto"/>
          <w:kern w:val="2"/>
          <w:sz w:val="32"/>
          <w:szCs w:val="24"/>
        </w:rPr>
        <w:t>本单位为科级建制全额拨款事业单位，隶属于巴彦淖尔  市民政局，坐落临河区先锋路民政福利园区内</w:t>
      </w:r>
      <w:r>
        <w:rPr>
          <w:rFonts w:hint="eastAsia" w:ascii="仿宋" w:hAnsi="仿宋" w:eastAsia="仿宋" w:cs="仿宋"/>
          <w:color w:val="auto"/>
          <w:kern w:val="2"/>
          <w:sz w:val="32"/>
          <w:szCs w:val="24"/>
          <w:lang w:eastAsia="zh-CN"/>
        </w:rPr>
        <w:t>。</w:t>
      </w:r>
      <w:r>
        <w:rPr>
          <w:rFonts w:hint="eastAsia" w:ascii="仿宋" w:hAnsi="仿宋" w:eastAsia="仿宋" w:cs="仿宋"/>
          <w:color w:val="auto"/>
          <w:kern w:val="2"/>
          <w:sz w:val="32"/>
          <w:szCs w:val="24"/>
        </w:rPr>
        <w:t>人员情况核定 事业编制 25 人</w:t>
      </w:r>
      <w:r>
        <w:rPr>
          <w:rFonts w:hint="eastAsia" w:ascii="仿宋" w:hAnsi="仿宋" w:eastAsia="仿宋" w:cs="仿宋"/>
          <w:color w:val="auto"/>
          <w:kern w:val="2"/>
          <w:sz w:val="32"/>
          <w:szCs w:val="24"/>
          <w:lang w:eastAsia="zh-CN"/>
        </w:rPr>
        <w:t>，</w:t>
      </w:r>
      <w:r>
        <w:rPr>
          <w:rFonts w:hint="eastAsia" w:ascii="仿宋" w:hAnsi="仿宋" w:eastAsia="仿宋" w:cs="仿宋"/>
          <w:color w:val="auto"/>
          <w:kern w:val="2"/>
          <w:sz w:val="32"/>
          <w:szCs w:val="24"/>
        </w:rPr>
        <w:t>其中管理人员编制 5 人</w:t>
      </w:r>
      <w:r>
        <w:rPr>
          <w:rFonts w:hint="eastAsia" w:ascii="仿宋" w:hAnsi="仿宋" w:eastAsia="仿宋" w:cs="仿宋"/>
          <w:color w:val="auto"/>
          <w:kern w:val="2"/>
          <w:sz w:val="32"/>
          <w:szCs w:val="24"/>
          <w:lang w:eastAsia="zh-CN"/>
        </w:rPr>
        <w:t>、</w:t>
      </w:r>
      <w:r>
        <w:rPr>
          <w:rFonts w:hint="eastAsia" w:ascii="仿宋" w:hAnsi="仿宋" w:eastAsia="仿宋" w:cs="仿宋"/>
          <w:color w:val="auto"/>
          <w:kern w:val="2"/>
          <w:sz w:val="32"/>
          <w:szCs w:val="24"/>
        </w:rPr>
        <w:t>专业技术人员编制 17 人 、工勤人员编制 3 人；实有人数</w:t>
      </w:r>
      <w:r>
        <w:rPr>
          <w:rFonts w:hint="eastAsia" w:ascii="仿宋" w:hAnsi="仿宋" w:eastAsia="仿宋" w:cs="仿宋"/>
          <w:color w:val="auto"/>
          <w:kern w:val="2"/>
          <w:sz w:val="32"/>
          <w:szCs w:val="24"/>
          <w:lang w:val="en-US" w:eastAsia="zh-CN"/>
        </w:rPr>
        <w:t>21</w:t>
      </w:r>
      <w:r>
        <w:rPr>
          <w:rFonts w:hint="eastAsia" w:ascii="仿宋" w:hAnsi="仿宋" w:eastAsia="仿宋" w:cs="仿宋"/>
          <w:color w:val="auto"/>
          <w:kern w:val="2"/>
          <w:sz w:val="32"/>
          <w:szCs w:val="24"/>
        </w:rPr>
        <w:t>人，本单位无下属单位。</w:t>
      </w:r>
    </w:p>
    <w:p w14:paraId="084977B8">
      <w:pPr>
        <w:widowControl/>
        <w:numPr>
          <w:ilvl w:val="0"/>
          <w:numId w:val="0"/>
        </w:numPr>
        <w:spacing w:before="240" w:after="240"/>
        <w:ind w:leftChars="200" w:firstLine="640" w:firstLineChars="200"/>
        <w:jc w:val="left"/>
        <w:rPr>
          <w:rFonts w:hint="default" w:ascii="Times New Roman" w:hAnsi="Times New Roman" w:eastAsia="Times New Roman"/>
          <w:color w:val="auto"/>
          <w:kern w:val="2"/>
          <w:sz w:val="32"/>
          <w:szCs w:val="24"/>
        </w:rPr>
      </w:pPr>
      <w:r>
        <w:rPr>
          <w:rFonts w:hint="default" w:ascii="Times New Roman" w:hAnsi="Times New Roman" w:eastAsia="Times New Roman"/>
          <w:color w:val="auto"/>
          <w:kern w:val="2"/>
          <w:sz w:val="32"/>
          <w:szCs w:val="24"/>
        </w:rPr>
        <w:t>2.</w:t>
      </w:r>
      <w:r>
        <w:rPr>
          <w:rFonts w:hint="eastAsia" w:ascii="仿宋_GB2312" w:hAnsi="仿宋_GB2312" w:eastAsia="仿宋_GB2312"/>
          <w:color w:val="auto"/>
          <w:kern w:val="2"/>
          <w:sz w:val="32"/>
          <w:szCs w:val="24"/>
        </w:rPr>
        <w:t>从决算单位构成看，纳入本部门202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rPr>
        <w:t>年部门汇总决算编制范围的预算单位共计</w:t>
      </w:r>
      <w:r>
        <w:rPr>
          <w:rFonts w:hint="eastAsia" w:ascii="仿宋_GB2312" w:hAnsi="仿宋_GB2312" w:eastAsia="仿宋_GB2312"/>
          <w:color w:val="auto"/>
          <w:kern w:val="2"/>
          <w:sz w:val="32"/>
          <w:szCs w:val="24"/>
          <w:lang w:val="en-US" w:eastAsia="zh-CN"/>
        </w:rPr>
        <w:t>1</w:t>
      </w:r>
      <w:r>
        <w:rPr>
          <w:rFonts w:hint="eastAsia" w:ascii="仿宋_GB2312" w:hAnsi="仿宋_GB2312" w:eastAsia="仿宋_GB2312"/>
          <w:color w:val="auto"/>
          <w:kern w:val="2"/>
          <w:sz w:val="32"/>
          <w:szCs w:val="24"/>
        </w:rPr>
        <w:t>家。详细情况见表：</w:t>
      </w: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3819"/>
        <w:gridCol w:w="4041"/>
      </w:tblGrid>
      <w:tr w14:paraId="7EA91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29AF9D32">
            <w:pPr>
              <w:spacing w:beforeLines="0" w:afterLine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序号</w:t>
            </w:r>
          </w:p>
        </w:tc>
        <w:tc>
          <w:tcPr>
            <w:tcW w:w="3819" w:type="dxa"/>
            <w:tcBorders>
              <w:top w:val="single" w:color="auto" w:sz="6" w:space="0"/>
              <w:left w:val="single" w:color="auto" w:sz="6" w:space="0"/>
              <w:bottom w:val="single" w:color="auto" w:sz="6" w:space="0"/>
              <w:right w:val="single" w:color="auto" w:sz="6" w:space="0"/>
              <w:tl2br w:val="nil"/>
              <w:tr2bl w:val="nil"/>
            </w:tcBorders>
            <w:noWrap w:val="0"/>
            <w:vAlign w:val="top"/>
          </w:tcPr>
          <w:p w14:paraId="40C170D2">
            <w:pPr>
              <w:spacing w:beforeLines="0" w:afterLine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单位名称</w:t>
            </w:r>
          </w:p>
        </w:tc>
        <w:tc>
          <w:tcPr>
            <w:tcW w:w="4041" w:type="dxa"/>
            <w:tcBorders>
              <w:top w:val="single" w:color="auto" w:sz="6" w:space="0"/>
              <w:left w:val="single" w:color="auto" w:sz="6" w:space="0"/>
              <w:bottom w:val="single" w:color="auto" w:sz="6" w:space="0"/>
              <w:right w:val="single" w:color="auto" w:sz="6" w:space="0"/>
              <w:tl2br w:val="nil"/>
              <w:tr2bl w:val="nil"/>
            </w:tcBorders>
            <w:noWrap w:val="0"/>
            <w:vAlign w:val="top"/>
          </w:tcPr>
          <w:p w14:paraId="7FF2B05E">
            <w:pPr>
              <w:spacing w:beforeLines="0" w:afterLine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单位性质</w:t>
            </w:r>
          </w:p>
        </w:tc>
      </w:tr>
      <w:tr w14:paraId="137878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2" w:type="dxa"/>
            <w:tcBorders>
              <w:top w:val="single" w:color="auto" w:sz="6" w:space="0"/>
              <w:left w:val="single" w:color="auto" w:sz="6" w:space="0"/>
              <w:bottom w:val="single" w:color="auto" w:sz="6" w:space="0"/>
              <w:right w:val="single" w:color="auto" w:sz="6" w:space="0"/>
              <w:tl2br w:val="nil"/>
              <w:tr2bl w:val="nil"/>
            </w:tcBorders>
            <w:noWrap w:val="0"/>
            <w:vAlign w:val="top"/>
          </w:tcPr>
          <w:p w14:paraId="58485847">
            <w:pPr>
              <w:spacing w:beforeLines="0" w:afterLines="0"/>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3819" w:type="dxa"/>
            <w:tcBorders>
              <w:top w:val="single" w:color="auto" w:sz="6" w:space="0"/>
              <w:left w:val="single" w:color="auto" w:sz="6" w:space="0"/>
              <w:bottom w:val="single" w:color="auto" w:sz="6" w:space="0"/>
              <w:right w:val="single" w:color="auto" w:sz="6" w:space="0"/>
              <w:tl2br w:val="nil"/>
              <w:tr2bl w:val="nil"/>
            </w:tcBorders>
            <w:noWrap w:val="0"/>
            <w:vAlign w:val="top"/>
          </w:tcPr>
          <w:p w14:paraId="31BA4F1A">
            <w:pPr>
              <w:spacing w:beforeLines="0" w:afterLines="0"/>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巴彦淖尔市社会福利院</w:t>
            </w:r>
          </w:p>
        </w:tc>
        <w:tc>
          <w:tcPr>
            <w:tcW w:w="4041" w:type="dxa"/>
            <w:tcBorders>
              <w:top w:val="single" w:color="auto" w:sz="6" w:space="0"/>
              <w:left w:val="single" w:color="auto" w:sz="6" w:space="0"/>
              <w:bottom w:val="single" w:color="auto" w:sz="6" w:space="0"/>
              <w:right w:val="single" w:color="auto" w:sz="6" w:space="0"/>
              <w:tl2br w:val="nil"/>
              <w:tr2bl w:val="nil"/>
            </w:tcBorders>
            <w:noWrap w:val="0"/>
            <w:vAlign w:val="top"/>
          </w:tcPr>
          <w:p w14:paraId="49A7D059">
            <w:pPr>
              <w:spacing w:beforeLines="0" w:afterLines="0"/>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全额财政拨款事业单位</w:t>
            </w:r>
          </w:p>
        </w:tc>
      </w:tr>
    </w:tbl>
    <w:p w14:paraId="108484CE">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三、2023年度部门（单位）主要工作完成情况</w:t>
      </w:r>
    </w:p>
    <w:p w14:paraId="6A88CE89">
      <w:pPr>
        <w:keepNext w:val="0"/>
        <w:keepLines w:val="0"/>
        <w:pageBreakBefore w:val="0"/>
        <w:widowControl/>
        <w:kinsoku/>
        <w:wordWrap/>
        <w:overflowPunct/>
        <w:topLinePunct w:val="0"/>
        <w:autoSpaceDE/>
        <w:autoSpaceDN/>
        <w:bidi w:val="0"/>
        <w:adjustRightInd/>
        <w:snapToGrid/>
        <w:spacing w:before="240" w:after="240"/>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我院</w:t>
      </w:r>
      <w:r>
        <w:rPr>
          <w:rFonts w:hint="eastAsia" w:ascii="仿宋_GB2312" w:hAnsi="仿宋_GB2312" w:eastAsia="仿宋_GB2312" w:cs="仿宋_GB2312"/>
          <w:sz w:val="32"/>
          <w:szCs w:val="32"/>
          <w:lang w:eastAsia="zh-CN"/>
        </w:rPr>
        <w:t>已完成评估室和接待室的装修改造，通过院落硬化绿化工程，增设健步道、观赏性喷泉，种植树木花草，增加了绿化面积，使院落环境得到极大改善。根据养老服务能力提升项目内容，多功能服务楼</w:t>
      </w:r>
      <w:r>
        <w:rPr>
          <w:rFonts w:hint="eastAsia" w:ascii="仿宋_GB2312" w:hAnsi="仿宋_GB2312" w:eastAsia="仿宋_GB2312" w:cs="仿宋_GB2312"/>
          <w:sz w:val="32"/>
          <w:szCs w:val="32"/>
          <w:lang w:val="en-US" w:eastAsia="zh-CN"/>
        </w:rPr>
        <w:t>已经完成质检验收，即将投入使用。</w:t>
      </w:r>
      <w:r>
        <w:rPr>
          <w:rFonts w:hint="eastAsia" w:ascii="仿宋_GB2312" w:hAnsi="仿宋_GB2312" w:eastAsia="仿宋_GB2312" w:cs="仿宋_GB2312"/>
          <w:sz w:val="32"/>
          <w:szCs w:val="32"/>
          <w:lang w:eastAsia="zh-CN"/>
        </w:rPr>
        <w:t>我院原有床位数166 张，改扩建后新增床位数 42 张，项目建成后总床位数达到 208 张。投入使用后将构建成环境适宜、功能完善、管理到位、服务优质的社会福利院，更好的为城镇特困人员、失能老人、高龄老人等人员服务。</w:t>
      </w:r>
    </w:p>
    <w:p w14:paraId="3D3946ED">
      <w:pPr>
        <w:widowControl/>
        <w:spacing w:before="240" w:after="240"/>
        <w:ind w:firstLine="393"/>
        <w:jc w:val="left"/>
        <w:rPr>
          <w:rFonts w:hint="eastAsia" w:ascii="仿宋_GB2312" w:hAnsi="仿宋_GB2312" w:eastAsia="仿宋_GB2312" w:cs="仿宋_GB2312"/>
          <w:sz w:val="32"/>
          <w:szCs w:val="32"/>
          <w:lang w:eastAsia="zh-CN"/>
        </w:rPr>
      </w:pPr>
    </w:p>
    <w:p w14:paraId="207C2A3D">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song_gb2312" w:hAnsi="fang_song_gb2312" w:eastAsia="fang_song_gb2312" w:cs="fang_song_gb2312"/>
          <w:kern w:val="0"/>
          <w:sz w:val="27"/>
          <w:szCs w:val="27"/>
        </w:rPr>
        <w:t> </w:t>
      </w:r>
      <w:r>
        <w:rPr>
          <w:rFonts w:ascii="fang_zheng_xiao_biao_song_ti" w:hAnsi="fang_zheng_xiao_biao_song_ti" w:eastAsia="fang_zheng_xiao_biao_song_ti" w:cs="fang_zheng_xiao_biao_song_ti"/>
          <w:kern w:val="0"/>
          <w:sz w:val="36"/>
          <w:szCs w:val="36"/>
        </w:rPr>
        <w:t>第二部分  部门（单位）决算情况说明</w:t>
      </w:r>
    </w:p>
    <w:p w14:paraId="6FFF6DDE">
      <w:pPr>
        <w:widowControl/>
        <w:numPr>
          <w:ilvl w:val="0"/>
          <w:numId w:val="2"/>
        </w:numPr>
        <w:spacing w:before="240" w:after="240"/>
        <w:ind w:left="393" w:leftChars="0" w:firstLine="0" w:firstLineChars="0"/>
        <w:jc w:val="left"/>
        <w:rPr>
          <w:rFonts w:ascii="黑体" w:hAnsi="黑体" w:eastAsia="黑体" w:cs="黑体"/>
          <w:b/>
          <w:bCs/>
          <w:kern w:val="0"/>
          <w:sz w:val="27"/>
          <w:szCs w:val="27"/>
        </w:rPr>
      </w:pPr>
      <w:r>
        <w:rPr>
          <w:rFonts w:ascii="黑体" w:hAnsi="黑体" w:eastAsia="黑体" w:cs="黑体"/>
          <w:b/>
          <w:bCs/>
          <w:kern w:val="0"/>
          <w:sz w:val="27"/>
          <w:szCs w:val="27"/>
        </w:rPr>
        <w:t>收入支出决算总体情况说明</w:t>
      </w:r>
    </w:p>
    <w:p w14:paraId="3F808C85">
      <w:pPr>
        <w:widowControl/>
        <w:numPr>
          <w:ilvl w:val="0"/>
          <w:numId w:val="0"/>
        </w:numPr>
        <w:spacing w:before="240" w:after="240"/>
        <w:ind w:left="393" w:leftChars="0"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年度收入、支出决算总计</w:t>
      </w:r>
      <w:r>
        <w:rPr>
          <w:rFonts w:ascii="times_new_roman" w:hAnsi="times_new_roman" w:eastAsia="times_new_roman" w:cs="times_new_roman"/>
          <w:kern w:val="0"/>
          <w:sz w:val="27"/>
          <w:szCs w:val="27"/>
          <w:u w:val="single"/>
        </w:rPr>
        <w:t xml:space="preserve"> 2,366.84</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1,934.84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447.88</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为了积极应对人口老龄化，我院本年度继续开展服务能力提升项目改造工程，同时政府性基金预算财政拨款收入增加</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1,672.26</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240.76</w:t>
      </w:r>
      <w:r>
        <w:rPr>
          <w:rFonts w:ascii="fang_song_gb2312" w:hAnsi="fang_song_gb2312" w:eastAsia="fang_song_gb2312" w:cs="fang_song_gb2312"/>
          <w:kern w:val="0"/>
          <w:sz w:val="27"/>
          <w:szCs w:val="27"/>
        </w:rPr>
        <w:t>%。其中：</w:t>
      </w:r>
    </w:p>
    <w:p w14:paraId="6795BFBA">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（一）收入决算总计</w:t>
      </w:r>
      <w:r>
        <w:rPr>
          <w:rFonts w:ascii="times_new_roman" w:hAnsi="times_new_roman" w:eastAsia="times_new_roman" w:cs="times_new_roman"/>
          <w:b/>
          <w:bCs/>
          <w:kern w:val="0"/>
          <w:sz w:val="27"/>
          <w:szCs w:val="27"/>
          <w:u w:val="single"/>
        </w:rPr>
        <w:t xml:space="preserve"> 2,366.84</w:t>
      </w:r>
      <w:r>
        <w:rPr>
          <w:rFonts w:ascii="kai_ti_gb2312" w:hAnsi="kai_ti_gb2312" w:eastAsia="kai_ti_gb2312" w:cs="kai_ti_gb2312"/>
          <w:b/>
          <w:bCs/>
          <w:kern w:val="0"/>
          <w:sz w:val="27"/>
          <w:szCs w:val="27"/>
        </w:rPr>
        <w:t>万元。包括：</w:t>
      </w:r>
    </w:p>
    <w:p w14:paraId="522EEB8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1.本年收入决算合计</w:t>
      </w:r>
      <w:r>
        <w:rPr>
          <w:rFonts w:ascii="times_new_roman" w:hAnsi="times_new_roman" w:eastAsia="times_new_roman" w:cs="times_new_roman"/>
          <w:kern w:val="0"/>
          <w:sz w:val="27"/>
          <w:szCs w:val="27"/>
          <w:u w:val="single"/>
        </w:rPr>
        <w:t xml:space="preserve"> 2,272.83</w:t>
      </w:r>
      <w:r>
        <w:rPr>
          <w:rFonts w:ascii="fang_song_gb2312" w:hAnsi="fang_song_gb2312" w:eastAsia="fang_song_gb2312" w:cs="fang_song_gb2312"/>
          <w:kern w:val="0"/>
          <w:sz w:val="27"/>
          <w:szCs w:val="27"/>
        </w:rPr>
        <w:t>万元。与上年决算相比，增加（减少）</w:t>
      </w:r>
      <w:r>
        <w:rPr>
          <w:rFonts w:ascii="times_new_roman" w:hAnsi="times_new_roman" w:eastAsia="times_new_roman" w:cs="times_new_roman"/>
          <w:kern w:val="0"/>
          <w:sz w:val="27"/>
          <w:szCs w:val="27"/>
          <w:u w:val="single"/>
        </w:rPr>
        <w:t xml:space="preserve"> 1,645.58</w:t>
      </w:r>
      <w:r>
        <w:rPr>
          <w:rFonts w:ascii="fang_song_gb2312" w:hAnsi="fang_song_gb2312" w:eastAsia="fang_song_gb2312" w:cs="fang_song_gb2312"/>
          <w:kern w:val="0"/>
          <w:sz w:val="27"/>
          <w:szCs w:val="27"/>
        </w:rPr>
        <w:t xml:space="preserve">万元，增长 </w:t>
      </w:r>
      <w:r>
        <w:rPr>
          <w:rFonts w:ascii="times_new_roman" w:hAnsi="times_new_roman" w:eastAsia="times_new_roman" w:cs="times_new_roman"/>
          <w:kern w:val="0"/>
          <w:sz w:val="27"/>
          <w:szCs w:val="27"/>
          <w:u w:val="single"/>
        </w:rPr>
        <w:t>262.35</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我院本年度继续开展服务能力提升项目改造工程</w:t>
      </w:r>
      <w:r>
        <w:rPr>
          <w:rFonts w:hint="eastAsia" w:ascii="fang_song_gb2312" w:hAnsi="fang_song_gb2312" w:eastAsia="fang_song_gb2312" w:cs="fang_song_gb2312"/>
          <w:kern w:val="0"/>
          <w:sz w:val="27"/>
          <w:szCs w:val="27"/>
        </w:rPr>
        <w:t>。</w:t>
      </w:r>
    </w:p>
    <w:p w14:paraId="0A6E7A5B">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2.使用</w:t>
      </w:r>
      <w:bookmarkStart w:id="1" w:name="OLE_LINK1"/>
      <w:r>
        <w:rPr>
          <w:rFonts w:ascii="fang_song_gb2312" w:hAnsi="fang_song_gb2312" w:eastAsia="fang_song_gb2312" w:cs="fang_song_gb2312"/>
          <w:kern w:val="0"/>
          <w:sz w:val="27"/>
          <w:szCs w:val="27"/>
        </w:rPr>
        <w:t>非财政拨款结余和专用结余</w:t>
      </w:r>
      <w:bookmarkEnd w:id="1"/>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我单位不涉及</w:t>
      </w:r>
      <w:r>
        <w:rPr>
          <w:rFonts w:ascii="fang_song_gb2312" w:hAnsi="fang_song_gb2312" w:eastAsia="fang_song_gb2312" w:cs="fang_song_gb2312"/>
          <w:kern w:val="0"/>
          <w:sz w:val="27"/>
          <w:szCs w:val="27"/>
        </w:rPr>
        <w:t>非财政拨款结余和专用结余。</w:t>
      </w:r>
    </w:p>
    <w:p w14:paraId="6CEFB90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3.年初结转和结余 </w:t>
      </w:r>
      <w:r>
        <w:rPr>
          <w:rFonts w:ascii="times_new_roman" w:hAnsi="times_new_roman" w:eastAsia="times_new_roman" w:cs="times_new_roman"/>
          <w:kern w:val="0"/>
          <w:sz w:val="27"/>
          <w:szCs w:val="27"/>
          <w:u w:val="single"/>
        </w:rPr>
        <w:t>94.01</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26.68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39.62</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本年度社会福利事业收入增加</w:t>
      </w:r>
      <w:r>
        <w:rPr>
          <w:rFonts w:ascii="fang_song_gb2312" w:hAnsi="fang_song_gb2312" w:eastAsia="fang_song_gb2312" w:cs="fang_song_gb2312"/>
          <w:kern w:val="0"/>
          <w:sz w:val="27"/>
          <w:szCs w:val="27"/>
        </w:rPr>
        <w:t>。</w:t>
      </w:r>
    </w:p>
    <w:p w14:paraId="487EC90D">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（二）支出决算总计</w:t>
      </w:r>
      <w:r>
        <w:rPr>
          <w:rFonts w:ascii="times_new_roman" w:hAnsi="times_new_roman" w:eastAsia="times_new_roman" w:cs="times_new_roman"/>
          <w:b/>
          <w:bCs/>
          <w:kern w:val="0"/>
          <w:sz w:val="27"/>
          <w:szCs w:val="27"/>
          <w:u w:val="single"/>
        </w:rPr>
        <w:t xml:space="preserve"> 2,366.84</w:t>
      </w:r>
      <w:r>
        <w:rPr>
          <w:rFonts w:ascii="kai_ti_gb2312" w:hAnsi="kai_ti_gb2312" w:eastAsia="kai_ti_gb2312" w:cs="kai_ti_gb2312"/>
          <w:b/>
          <w:bCs/>
          <w:kern w:val="0"/>
          <w:sz w:val="27"/>
          <w:szCs w:val="27"/>
        </w:rPr>
        <w:t>万元。包括：</w:t>
      </w:r>
    </w:p>
    <w:p w14:paraId="3B1FD29F">
      <w:pPr>
        <w:spacing w:beforeLines="0" w:afterLines="0" w:line="560" w:lineRule="exact"/>
        <w:ind w:firstLine="640"/>
        <w:jc w:val="both"/>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1.本年支出决算合计</w:t>
      </w:r>
      <w:r>
        <w:rPr>
          <w:rFonts w:ascii="times_new_roman" w:hAnsi="times_new_roman" w:eastAsia="times_new_roman" w:cs="times_new_roman"/>
          <w:kern w:val="0"/>
          <w:sz w:val="27"/>
          <w:szCs w:val="27"/>
          <w:u w:val="single"/>
        </w:rPr>
        <w:t xml:space="preserve"> 2,313.74</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1,619.15</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233.11</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我院本年度继续开展服务能力提升项目改造工程</w:t>
      </w:r>
      <w:r>
        <w:rPr>
          <w:rFonts w:hint="eastAsia" w:ascii="fang_song_gb2312" w:hAnsi="fang_song_gb2312" w:eastAsia="fang_song_gb2312" w:cs="fang_song_gb2312"/>
          <w:kern w:val="0"/>
          <w:sz w:val="27"/>
          <w:szCs w:val="27"/>
        </w:rPr>
        <w:t>。</w:t>
      </w:r>
    </w:p>
    <w:p w14:paraId="1DCA882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2.结余分配</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万元。结余分配事项：</w:t>
      </w:r>
      <w:bookmarkStart w:id="2" w:name="OLE_LINK2"/>
      <w:r>
        <w:rPr>
          <w:rFonts w:hint="eastAsia" w:ascii="fang_song_gb2312" w:hAnsi="fang_song_gb2312" w:cs="fang_song_gb2312"/>
          <w:kern w:val="0"/>
          <w:sz w:val="27"/>
          <w:szCs w:val="27"/>
          <w:lang w:val="en-US" w:eastAsia="zh-CN"/>
        </w:rPr>
        <w:t>我单位存在此项内容</w:t>
      </w:r>
      <w:bookmarkEnd w:id="2"/>
      <w:r>
        <w:rPr>
          <w:rFonts w:ascii="fang_song_gb2312" w:hAnsi="fang_song_gb2312" w:eastAsia="fang_song_gb2312" w:cs="fang_song_gb2312"/>
          <w:kern w:val="0"/>
          <w:sz w:val="27"/>
          <w:szCs w:val="27"/>
        </w:rPr>
        <w:t>。与上年决算相比，增加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我单位存在此项内容</w:t>
      </w:r>
      <w:r>
        <w:rPr>
          <w:rFonts w:ascii="fang_song_gb2312" w:hAnsi="fang_song_gb2312" w:eastAsia="fang_song_gb2312" w:cs="fang_song_gb2312"/>
          <w:kern w:val="0"/>
          <w:sz w:val="27"/>
          <w:szCs w:val="27"/>
        </w:rPr>
        <w:t>。</w:t>
      </w:r>
    </w:p>
    <w:p w14:paraId="797713FA">
      <w:pPr>
        <w:widowControl/>
        <w:spacing w:before="240" w:after="240"/>
        <w:rPr>
          <w:rFonts w:ascii="Times New Roman" w:hAnsi="Times New Roman" w:eastAsia="Times New Roman" w:cs="Times New Roman"/>
          <w:color w:val="auto"/>
          <w:kern w:val="0"/>
          <w:sz w:val="24"/>
        </w:rPr>
      </w:pPr>
      <w:r>
        <w:rPr>
          <w:rFonts w:ascii="fang_song_gb2312" w:hAnsi="fang_song_gb2312" w:eastAsia="fang_song_gb2312" w:cs="fang_song_gb2312"/>
          <w:kern w:val="0"/>
          <w:sz w:val="27"/>
          <w:szCs w:val="27"/>
        </w:rPr>
        <w:t>   </w:t>
      </w:r>
      <w:r>
        <w:rPr>
          <w:rFonts w:ascii="fang_song_gb2312" w:hAnsi="fang_song_gb2312" w:eastAsia="fang_song_gb2312" w:cs="fang_song_gb2312"/>
          <w:color w:val="auto"/>
          <w:kern w:val="0"/>
          <w:sz w:val="27"/>
          <w:szCs w:val="27"/>
        </w:rPr>
        <w:t xml:space="preserve"> 3.年末结转和结余</w:t>
      </w:r>
      <w:r>
        <w:rPr>
          <w:rFonts w:ascii="times_new_roman" w:hAnsi="times_new_roman" w:eastAsia="times_new_roman" w:cs="times_new_roman"/>
          <w:color w:val="auto"/>
          <w:kern w:val="0"/>
          <w:sz w:val="27"/>
          <w:szCs w:val="27"/>
          <w:u w:val="single"/>
        </w:rPr>
        <w:t xml:space="preserve"> 53.10</w:t>
      </w:r>
      <w:r>
        <w:rPr>
          <w:rFonts w:ascii="fang_song_gb2312" w:hAnsi="fang_song_gb2312" w:eastAsia="fang_song_gb2312" w:cs="fang_song_gb2312"/>
          <w:color w:val="auto"/>
          <w:kern w:val="0"/>
          <w:sz w:val="27"/>
          <w:szCs w:val="27"/>
        </w:rPr>
        <w:t>万元。结转和结余事项：</w:t>
      </w:r>
      <w:r>
        <w:rPr>
          <w:rFonts w:hint="eastAsia" w:ascii="fang_song_gb2312" w:hAnsi="fang_song_gb2312" w:cs="fang_song_gb2312"/>
          <w:color w:val="auto"/>
          <w:kern w:val="0"/>
          <w:sz w:val="27"/>
          <w:szCs w:val="27"/>
          <w:lang w:val="en-US" w:eastAsia="zh-CN"/>
        </w:rPr>
        <w:t>代养自费院民收取的相关费用</w:t>
      </w:r>
      <w:r>
        <w:rPr>
          <w:rFonts w:ascii="fang_song_gb2312" w:hAnsi="fang_song_gb2312" w:eastAsia="fang_song_gb2312" w:cs="fang_song_gb2312"/>
          <w:color w:val="auto"/>
          <w:kern w:val="0"/>
          <w:sz w:val="27"/>
          <w:szCs w:val="27"/>
        </w:rPr>
        <w:t>。与上年决算相比，增加</w:t>
      </w:r>
      <w:r>
        <w:rPr>
          <w:rFonts w:ascii="times_new_roman" w:hAnsi="times_new_roman" w:eastAsia="times_new_roman" w:cs="times_new_roman"/>
          <w:color w:val="auto"/>
          <w:kern w:val="0"/>
          <w:sz w:val="27"/>
          <w:szCs w:val="27"/>
          <w:u w:val="single"/>
        </w:rPr>
        <w:t xml:space="preserve"> 53.10</w:t>
      </w:r>
      <w:r>
        <w:rPr>
          <w:rFonts w:ascii="fang_song_gb2312" w:hAnsi="fang_song_gb2312" w:eastAsia="fang_song_gb2312" w:cs="fang_song_gb2312"/>
          <w:color w:val="auto"/>
          <w:kern w:val="0"/>
          <w:sz w:val="27"/>
          <w:szCs w:val="27"/>
        </w:rPr>
        <w:t>万元，增长</w:t>
      </w:r>
      <w:r>
        <w:rPr>
          <w:rFonts w:ascii="times_new_roman" w:hAnsi="times_new_roman" w:eastAsia="times_new_roman" w:cs="times_new_roman"/>
          <w:color w:val="auto"/>
          <w:kern w:val="0"/>
          <w:sz w:val="27"/>
          <w:szCs w:val="27"/>
          <w:u w:val="single"/>
        </w:rPr>
        <w:t xml:space="preserve"> </w:t>
      </w:r>
      <w:r>
        <w:rPr>
          <w:rFonts w:hint="eastAsia" w:ascii="times_new_roman" w:hAnsi="times_new_roman" w:cs="times_new_roman"/>
          <w:color w:val="auto"/>
          <w:kern w:val="0"/>
          <w:sz w:val="27"/>
          <w:szCs w:val="27"/>
          <w:u w:val="single"/>
          <w:lang w:val="en-US" w:eastAsia="zh-CN"/>
        </w:rPr>
        <w:t>100</w:t>
      </w:r>
      <w:r>
        <w:rPr>
          <w:rFonts w:ascii="fang_song_gb2312" w:hAnsi="fang_song_gb2312" w:eastAsia="fang_song_gb2312" w:cs="fang_song_gb2312"/>
          <w:color w:val="auto"/>
          <w:kern w:val="0"/>
          <w:sz w:val="27"/>
          <w:szCs w:val="27"/>
        </w:rPr>
        <w:t>%，变动原因：</w:t>
      </w:r>
      <w:r>
        <w:rPr>
          <w:rFonts w:hint="eastAsia" w:ascii="fang_song_gb2312" w:hAnsi="fang_song_gb2312" w:cs="fang_song_gb2312"/>
          <w:color w:val="auto"/>
          <w:kern w:val="0"/>
          <w:sz w:val="27"/>
          <w:szCs w:val="27"/>
          <w:lang w:val="en-US" w:eastAsia="zh-CN"/>
        </w:rPr>
        <w:t>本年度进行了会计差错调整</w:t>
      </w:r>
      <w:r>
        <w:rPr>
          <w:rFonts w:ascii="fang_song_gb2312" w:hAnsi="fang_song_gb2312" w:eastAsia="fang_song_gb2312" w:cs="fang_song_gb2312"/>
          <w:color w:val="auto"/>
          <w:kern w:val="0"/>
          <w:sz w:val="27"/>
          <w:szCs w:val="27"/>
        </w:rPr>
        <w:t>。</w:t>
      </w:r>
    </w:p>
    <w:p w14:paraId="1DE8F5D3">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二、收入决算情况说明</w:t>
      </w:r>
    </w:p>
    <w:p w14:paraId="501B9E81">
      <w:pPr>
        <w:widowControl/>
        <w:spacing w:before="240" w:after="240"/>
        <w:ind w:firstLine="393"/>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年度本年收入决算合计</w:t>
      </w:r>
      <w:r>
        <w:rPr>
          <w:rFonts w:ascii="times_new_roman" w:hAnsi="times_new_roman" w:eastAsia="times_new_roman" w:cs="times_new_roman"/>
          <w:kern w:val="0"/>
          <w:sz w:val="27"/>
          <w:szCs w:val="27"/>
          <w:u w:val="single"/>
        </w:rPr>
        <w:t xml:space="preserve"> 2,272.83</w:t>
      </w:r>
      <w:r>
        <w:rPr>
          <w:rFonts w:ascii="fang_song_gb2312" w:hAnsi="fang_song_gb2312" w:eastAsia="fang_song_gb2312" w:cs="fang_song_gb2312"/>
          <w:kern w:val="0"/>
          <w:sz w:val="27"/>
          <w:szCs w:val="27"/>
        </w:rPr>
        <w:t>万元，其中：</w:t>
      </w:r>
    </w:p>
    <w:p w14:paraId="3990C43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本年一般公共预算财政拨款收入</w:t>
      </w:r>
      <w:r>
        <w:rPr>
          <w:rFonts w:ascii="times_new_roman" w:hAnsi="times_new_roman" w:eastAsia="times_new_roman" w:cs="times_new_roman"/>
          <w:kern w:val="0"/>
          <w:sz w:val="27"/>
          <w:szCs w:val="27"/>
          <w:u w:val="single"/>
        </w:rPr>
        <w:t xml:space="preserve"> 1,959.56</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86.22</w:t>
      </w:r>
      <w:r>
        <w:rPr>
          <w:rFonts w:ascii="fang_song_gb2312" w:hAnsi="fang_song_gb2312" w:eastAsia="fang_song_gb2312" w:cs="fang_song_gb2312"/>
          <w:kern w:val="0"/>
          <w:sz w:val="27"/>
          <w:szCs w:val="27"/>
        </w:rPr>
        <w:t>%；</w:t>
      </w:r>
    </w:p>
    <w:p w14:paraId="5A4B7A28">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本年政府性基金预算财政拨款收入</w:t>
      </w:r>
      <w:r>
        <w:rPr>
          <w:rFonts w:ascii="times_new_roman" w:hAnsi="times_new_roman" w:eastAsia="times_new_roman" w:cs="times_new_roman"/>
          <w:kern w:val="0"/>
          <w:sz w:val="27"/>
          <w:szCs w:val="27"/>
          <w:u w:val="single"/>
        </w:rPr>
        <w:t xml:space="preserve"> 161.32</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7.10</w:t>
      </w:r>
      <w:r>
        <w:rPr>
          <w:rFonts w:ascii="fang_song_gb2312" w:hAnsi="fang_song_gb2312" w:eastAsia="fang_song_gb2312" w:cs="fang_song_gb2312"/>
          <w:kern w:val="0"/>
          <w:sz w:val="27"/>
          <w:szCs w:val="27"/>
        </w:rPr>
        <w:t>%；</w:t>
      </w:r>
    </w:p>
    <w:p w14:paraId="46BD42F2">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本年国有资本经营预算财政拨款收入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9EFDEA4">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本年上级补助收入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0AFDF7C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本年事业收入</w:t>
      </w:r>
      <w:r>
        <w:rPr>
          <w:rFonts w:ascii="times_new_roman" w:hAnsi="times_new_roman" w:eastAsia="times_new_roman" w:cs="times_new_roman"/>
          <w:kern w:val="0"/>
          <w:sz w:val="27"/>
          <w:szCs w:val="27"/>
          <w:u w:val="single"/>
        </w:rPr>
        <w:t xml:space="preserve"> 151.95</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6.69</w:t>
      </w:r>
      <w:r>
        <w:rPr>
          <w:rFonts w:ascii="fang_song_gb2312" w:hAnsi="fang_song_gb2312" w:eastAsia="fang_song_gb2312" w:cs="fang_song_gb2312"/>
          <w:kern w:val="0"/>
          <w:sz w:val="27"/>
          <w:szCs w:val="27"/>
        </w:rPr>
        <w:t>%；</w:t>
      </w:r>
    </w:p>
    <w:p w14:paraId="765F739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E537D03">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本年附属单位上缴收入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C271A2C">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本年其他收入</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338C557A">
      <w:pPr>
        <w:widowControl/>
        <w:spacing w:before="240" w:after="240"/>
        <w:jc w:val="center"/>
        <w:rPr>
          <w:rFonts w:ascii="Times New Roman" w:hAnsi="Times New Roman" w:eastAsia="Times New Roman" w:cs="Times New Roman"/>
          <w:kern w:val="0"/>
          <w:sz w:val="24"/>
        </w:rPr>
      </w:pPr>
      <w:r>
        <w:rPr>
          <w:rFonts w:hint="default" w:ascii="仿宋_GB2312" w:hAnsi="仿宋_GB2312" w:eastAsia="仿宋_GB2312"/>
          <w:color w:val="auto"/>
          <w:kern w:val="2"/>
          <w:sz w:val="32"/>
          <w:szCs w:val="24"/>
        </w:rPr>
        <w:drawing>
          <wp:inline distT="0" distB="0" distL="114300" distR="114300">
            <wp:extent cx="4505960" cy="2911475"/>
            <wp:effectExtent l="0" t="0" r="8890" b="3175"/>
            <wp:docPr id="1" name="图片 1" descr="1b11c0b5192cb60652d99a9c480d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11c0b5192cb60652d99a9c480d0dc"/>
                    <pic:cNvPicPr>
                      <a:picLocks noChangeAspect="1"/>
                    </pic:cNvPicPr>
                  </pic:nvPicPr>
                  <pic:blipFill>
                    <a:blip r:embed="rId6"/>
                    <a:srcRect r="1222" b="-401"/>
                    <a:stretch>
                      <a:fillRect/>
                    </a:stretch>
                  </pic:blipFill>
                  <pic:spPr>
                    <a:xfrm>
                      <a:off x="0" y="0"/>
                      <a:ext cx="4505960" cy="2911475"/>
                    </a:xfrm>
                    <a:prstGeom prst="rect">
                      <a:avLst/>
                    </a:prstGeom>
                    <a:noFill/>
                    <a:ln>
                      <a:noFill/>
                    </a:ln>
                  </pic:spPr>
                </pic:pic>
              </a:graphicData>
            </a:graphic>
          </wp:inline>
        </w:drawing>
      </w:r>
    </w:p>
    <w:p w14:paraId="56A92480">
      <w:pPr>
        <w:widowControl/>
        <w:spacing w:before="240" w:after="240"/>
        <w:jc w:val="left"/>
        <w:rPr>
          <w:rFonts w:ascii="Times New Roman" w:hAnsi="Times New Roman" w:eastAsia="Times New Roman" w:cs="Times New Roman"/>
          <w:kern w:val="0"/>
          <w:sz w:val="24"/>
        </w:rPr>
      </w:pPr>
    </w:p>
    <w:p w14:paraId="6598A76C">
      <w:pPr>
        <w:widowControl/>
        <w:spacing w:before="240" w:after="240"/>
        <w:jc w:val="center"/>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图</w:t>
      </w:r>
      <w:r>
        <w:rPr>
          <w:rFonts w:ascii="times_new_roman" w:hAnsi="times_new_roman" w:eastAsia="times_new_roman" w:cs="times_new_roman"/>
          <w:kern w:val="0"/>
          <w:sz w:val="27"/>
          <w:szCs w:val="27"/>
        </w:rPr>
        <w:t>1</w:t>
      </w:r>
      <w:r>
        <w:rPr>
          <w:rFonts w:ascii="fang_song_gb2312" w:hAnsi="fang_song_gb2312" w:eastAsia="fang_song_gb2312" w:cs="fang_song_gb2312"/>
          <w:kern w:val="0"/>
          <w:sz w:val="27"/>
          <w:szCs w:val="27"/>
        </w:rPr>
        <w:t>.收入决算图</w:t>
      </w:r>
    </w:p>
    <w:p w14:paraId="3E4073DD">
      <w:pPr>
        <w:widowControl/>
        <w:numPr>
          <w:ilvl w:val="0"/>
          <w:numId w:val="0"/>
        </w:numPr>
        <w:spacing w:before="240" w:after="240"/>
        <w:ind w:firstLine="542" w:firstLineChars="200"/>
        <w:jc w:val="left"/>
        <w:rPr>
          <w:rFonts w:ascii="黑体" w:hAnsi="黑体" w:eastAsia="黑体" w:cs="黑体"/>
          <w:b/>
          <w:bCs/>
          <w:kern w:val="0"/>
          <w:sz w:val="27"/>
          <w:szCs w:val="27"/>
        </w:rPr>
      </w:pPr>
      <w:r>
        <w:rPr>
          <w:rFonts w:hint="eastAsia" w:ascii="黑体" w:hAnsi="黑体" w:eastAsia="黑体" w:cs="黑体"/>
          <w:b/>
          <w:bCs/>
          <w:kern w:val="0"/>
          <w:sz w:val="27"/>
          <w:szCs w:val="27"/>
          <w:lang w:val="en-US" w:eastAsia="zh-CN"/>
        </w:rPr>
        <w:t>三、</w:t>
      </w:r>
      <w:r>
        <w:rPr>
          <w:rFonts w:ascii="黑体" w:hAnsi="黑体" w:eastAsia="黑体" w:cs="黑体"/>
          <w:b/>
          <w:bCs/>
          <w:kern w:val="0"/>
          <w:sz w:val="27"/>
          <w:szCs w:val="27"/>
        </w:rPr>
        <w:t>支出决算情况说明</w:t>
      </w:r>
    </w:p>
    <w:p w14:paraId="4B88E36D">
      <w:pPr>
        <w:widowControl/>
        <w:numPr>
          <w:ilvl w:val="0"/>
          <w:numId w:val="0"/>
        </w:numPr>
        <w:spacing w:before="240" w:after="240"/>
        <w:ind w:left="393" w:leftChars="0"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内蒙古自治区巴彦淖尔市社会福利院 2023年度本年支出决算合计</w:t>
      </w:r>
      <w:r>
        <w:rPr>
          <w:rFonts w:ascii="times_new_roman" w:hAnsi="times_new_roman" w:eastAsia="times_new_roman" w:cs="times_new_roman"/>
          <w:kern w:val="0"/>
          <w:sz w:val="27"/>
          <w:szCs w:val="27"/>
          <w:u w:val="single"/>
        </w:rPr>
        <w:t xml:space="preserve"> 2,313.74</w:t>
      </w:r>
      <w:r>
        <w:rPr>
          <w:rFonts w:ascii="fang_song_gb2312" w:hAnsi="fang_song_gb2312" w:eastAsia="fang_song_gb2312" w:cs="fang_song_gb2312"/>
          <w:kern w:val="0"/>
          <w:sz w:val="27"/>
          <w:szCs w:val="27"/>
        </w:rPr>
        <w:t>万元，其中：</w:t>
      </w:r>
    </w:p>
    <w:p w14:paraId="0D0F96C7">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本年基本支出</w:t>
      </w:r>
      <w:r>
        <w:rPr>
          <w:rFonts w:ascii="times_new_roman" w:hAnsi="times_new_roman" w:eastAsia="times_new_roman" w:cs="times_new_roman"/>
          <w:kern w:val="0"/>
          <w:sz w:val="27"/>
          <w:szCs w:val="27"/>
          <w:u w:val="single"/>
        </w:rPr>
        <w:t xml:space="preserve"> 553.80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23.94</w:t>
      </w:r>
      <w:r>
        <w:rPr>
          <w:rFonts w:ascii="fang_song_gb2312" w:hAnsi="fang_song_gb2312" w:eastAsia="fang_song_gb2312" w:cs="fang_song_gb2312"/>
          <w:kern w:val="0"/>
          <w:sz w:val="27"/>
          <w:szCs w:val="27"/>
        </w:rPr>
        <w:t>%；</w:t>
      </w:r>
    </w:p>
    <w:p w14:paraId="4578E2D6">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本年项目支出</w:t>
      </w:r>
      <w:r>
        <w:rPr>
          <w:rFonts w:ascii="times_new_roman" w:hAnsi="times_new_roman" w:eastAsia="times_new_roman" w:cs="times_new_roman"/>
          <w:kern w:val="0"/>
          <w:sz w:val="27"/>
          <w:szCs w:val="27"/>
          <w:u w:val="single"/>
        </w:rPr>
        <w:t xml:space="preserve"> 1,759.94</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76.06</w:t>
      </w:r>
      <w:r>
        <w:rPr>
          <w:rFonts w:ascii="fang_song_gb2312" w:hAnsi="fang_song_gb2312" w:eastAsia="fang_song_gb2312" w:cs="fang_song_gb2312"/>
          <w:kern w:val="0"/>
          <w:sz w:val="27"/>
          <w:szCs w:val="27"/>
        </w:rPr>
        <w:t>%；</w:t>
      </w:r>
    </w:p>
    <w:p w14:paraId="6E499C39">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本年上缴上级支出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6D300E0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本年经营支出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59A5B2B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本年对附属单位补助支出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w:t>
      </w:r>
    </w:p>
    <w:p w14:paraId="64689DD4">
      <w:pPr>
        <w:widowControl/>
        <w:spacing w:before="240" w:after="240"/>
        <w:jc w:val="center"/>
        <w:rPr>
          <w:rFonts w:ascii="Times New Roman" w:hAnsi="Times New Roman" w:eastAsia="Times New Roman" w:cs="Times New Roman"/>
          <w:kern w:val="0"/>
          <w:sz w:val="24"/>
        </w:rPr>
      </w:pPr>
      <w:r>
        <w:rPr>
          <w:rFonts w:hint="default" w:ascii="Times New Roman" w:hAnsi="Times New Roman" w:eastAsia="宋体"/>
          <w:color w:val="auto"/>
          <w:kern w:val="2"/>
          <w:sz w:val="32"/>
          <w:szCs w:val="24"/>
          <w:lang w:eastAsia="zh-CN"/>
        </w:rPr>
        <w:drawing>
          <wp:inline distT="0" distB="0" distL="114300" distR="114300">
            <wp:extent cx="4260215" cy="2604135"/>
            <wp:effectExtent l="0" t="0" r="6985" b="5715"/>
            <wp:docPr id="2" name="图片 2" descr="009abce4c97528f13ce4f38376e3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9abce4c97528f13ce4f38376e3830"/>
                    <pic:cNvPicPr>
                      <a:picLocks noChangeAspect="1"/>
                    </pic:cNvPicPr>
                  </pic:nvPicPr>
                  <pic:blipFill>
                    <a:blip r:embed="rId7"/>
                    <a:srcRect t="1703"/>
                    <a:stretch>
                      <a:fillRect/>
                    </a:stretch>
                  </pic:blipFill>
                  <pic:spPr>
                    <a:xfrm>
                      <a:off x="0" y="0"/>
                      <a:ext cx="4260215" cy="2604135"/>
                    </a:xfrm>
                    <a:prstGeom prst="rect">
                      <a:avLst/>
                    </a:prstGeom>
                    <a:noFill/>
                    <a:ln>
                      <a:noFill/>
                    </a:ln>
                  </pic:spPr>
                </pic:pic>
              </a:graphicData>
            </a:graphic>
          </wp:inline>
        </w:drawing>
      </w:r>
    </w:p>
    <w:p w14:paraId="5E1BE24C">
      <w:pPr>
        <w:widowControl/>
        <w:spacing w:before="240" w:after="240"/>
        <w:jc w:val="left"/>
        <w:rPr>
          <w:rFonts w:ascii="Times New Roman" w:hAnsi="Times New Roman" w:eastAsia="Times New Roman" w:cs="Times New Roman"/>
          <w:kern w:val="0"/>
          <w:sz w:val="24"/>
        </w:rPr>
      </w:pPr>
    </w:p>
    <w:p w14:paraId="77264151">
      <w:pPr>
        <w:widowControl/>
        <w:spacing w:before="240" w:after="240"/>
        <w:jc w:val="center"/>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图2.支出决算图</w:t>
      </w:r>
    </w:p>
    <w:p w14:paraId="1ADDF2C6">
      <w:pPr>
        <w:widowControl/>
        <w:spacing w:before="240" w:after="240"/>
        <w:ind w:firstLine="542" w:firstLineChars="200"/>
        <w:jc w:val="left"/>
        <w:rPr>
          <w:rFonts w:ascii="黑体" w:hAnsi="黑体" w:eastAsia="黑体" w:cs="黑体"/>
          <w:b/>
          <w:bCs/>
          <w:kern w:val="0"/>
          <w:sz w:val="27"/>
          <w:szCs w:val="27"/>
        </w:rPr>
      </w:pPr>
      <w:r>
        <w:rPr>
          <w:rFonts w:hint="eastAsia" w:ascii="黑体" w:hAnsi="黑体" w:eastAsia="黑体" w:cs="黑体"/>
          <w:b/>
          <w:bCs/>
          <w:kern w:val="0"/>
          <w:sz w:val="27"/>
          <w:szCs w:val="27"/>
          <w:lang w:val="en-US" w:eastAsia="zh-CN"/>
        </w:rPr>
        <w:t>四、</w:t>
      </w:r>
      <w:r>
        <w:rPr>
          <w:rFonts w:ascii="黑体" w:hAnsi="黑体" w:eastAsia="黑体" w:cs="黑体"/>
          <w:b/>
          <w:bCs/>
          <w:kern w:val="0"/>
          <w:sz w:val="27"/>
          <w:szCs w:val="27"/>
        </w:rPr>
        <w:t>财政拨款收入支出决算总体情况说明</w:t>
      </w:r>
    </w:p>
    <w:p w14:paraId="795AF014">
      <w:pPr>
        <w:widowControl/>
        <w:numPr>
          <w:ilvl w:val="0"/>
          <w:numId w:val="0"/>
        </w:numPr>
        <w:spacing w:before="240" w:after="240"/>
        <w:ind w:left="393" w:leftChars="0" w:firstLine="540" w:firstLineChars="200"/>
        <w:jc w:val="left"/>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年度财政拨款收入、支出决算总计</w:t>
      </w:r>
      <w:r>
        <w:rPr>
          <w:rFonts w:ascii="times_new_roman" w:hAnsi="times_new_roman" w:eastAsia="times_new_roman" w:cs="times_new_roman"/>
          <w:kern w:val="0"/>
          <w:sz w:val="27"/>
          <w:szCs w:val="27"/>
          <w:u w:val="single"/>
        </w:rPr>
        <w:t xml:space="preserve"> 2,120.88</w:t>
      </w:r>
      <w:r>
        <w:rPr>
          <w:rFonts w:ascii="fang_song_gb2312" w:hAnsi="fang_song_gb2312" w:eastAsia="fang_song_gb2312" w:cs="fang_song_gb2312"/>
          <w:kern w:val="0"/>
          <w:sz w:val="27"/>
          <w:szCs w:val="27"/>
        </w:rPr>
        <w:t>万元，与年初预算相比，收、支总计各增加</w:t>
      </w:r>
      <w:r>
        <w:rPr>
          <w:rFonts w:ascii="times_new_roman" w:hAnsi="times_new_roman" w:eastAsia="times_new_roman" w:cs="times_new_roman"/>
          <w:kern w:val="0"/>
          <w:sz w:val="27"/>
          <w:szCs w:val="27"/>
          <w:u w:val="single"/>
        </w:rPr>
        <w:t xml:space="preserve"> 1,688.88</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390.94</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我院本年度继续开展服务能力提升项目改造工程</w:t>
      </w:r>
      <w:r>
        <w:rPr>
          <w:rFonts w:ascii="fang_song_gb2312" w:hAnsi="fang_song_gb2312" w:eastAsia="fang_song_gb2312" w:cs="fang_song_gb2312"/>
          <w:kern w:val="0"/>
          <w:sz w:val="27"/>
          <w:szCs w:val="27"/>
        </w:rPr>
        <w:t>；与上年决算相比，收、支总计各增加</w:t>
      </w:r>
      <w:r>
        <w:rPr>
          <w:rFonts w:ascii="times_new_roman" w:hAnsi="times_new_roman" w:eastAsia="times_new_roman" w:cs="times_new_roman"/>
          <w:kern w:val="0"/>
          <w:sz w:val="27"/>
          <w:szCs w:val="27"/>
          <w:u w:val="single"/>
        </w:rPr>
        <w:t xml:space="preserve"> 1,426.30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205.35</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本年度继续开展服务能力提升项目改造工程</w:t>
      </w:r>
      <w:r>
        <w:rPr>
          <w:rFonts w:ascii="fang_song_gb2312" w:hAnsi="fang_song_gb2312" w:eastAsia="fang_song_gb2312" w:cs="fang_song_gb2312"/>
          <w:kern w:val="0"/>
          <w:sz w:val="27"/>
          <w:szCs w:val="27"/>
        </w:rPr>
        <w:t>。</w:t>
      </w:r>
    </w:p>
    <w:p w14:paraId="0E357CBA">
      <w:pPr>
        <w:widowControl/>
        <w:numPr>
          <w:ilvl w:val="0"/>
          <w:numId w:val="0"/>
        </w:numPr>
        <w:spacing w:before="240" w:after="240"/>
        <w:ind w:firstLine="542" w:firstLineChars="200"/>
        <w:jc w:val="left"/>
        <w:rPr>
          <w:rFonts w:ascii="Times New Roman" w:hAnsi="Times New Roman" w:eastAsia="Times New Roman" w:cs="Times New Roman"/>
          <w:kern w:val="0"/>
          <w:sz w:val="24"/>
        </w:rPr>
      </w:pPr>
      <w:r>
        <w:rPr>
          <w:rFonts w:hint="eastAsia" w:ascii="黑体" w:hAnsi="黑体" w:eastAsia="黑体" w:cs="黑体"/>
          <w:b/>
          <w:bCs/>
          <w:kern w:val="0"/>
          <w:sz w:val="27"/>
          <w:szCs w:val="27"/>
          <w:lang w:val="en-US" w:eastAsia="zh-CN"/>
        </w:rPr>
        <w:t>五、</w:t>
      </w:r>
      <w:r>
        <w:rPr>
          <w:rFonts w:ascii="黑体" w:hAnsi="黑体" w:eastAsia="黑体" w:cs="黑体"/>
          <w:b/>
          <w:bCs/>
          <w:kern w:val="0"/>
          <w:sz w:val="27"/>
          <w:szCs w:val="27"/>
        </w:rPr>
        <w:t>一般公共预算财政拨款支出决算情况说明</w:t>
      </w:r>
    </w:p>
    <w:p w14:paraId="4979A0A0">
      <w:pPr>
        <w:widowControl/>
        <w:spacing w:before="240" w:after="240"/>
        <w:ind w:firstLine="540" w:firstLineChars="20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年度一般公共预算财政拨款支出决算</w:t>
      </w:r>
      <w:r>
        <w:rPr>
          <w:rFonts w:ascii="times_new_roman" w:hAnsi="times_new_roman" w:eastAsia="times_new_roman" w:cs="times_new_roman"/>
          <w:kern w:val="0"/>
          <w:sz w:val="27"/>
          <w:szCs w:val="27"/>
          <w:u w:val="single"/>
        </w:rPr>
        <w:t xml:space="preserve"> 1,959.56</w:t>
      </w:r>
      <w:r>
        <w:rPr>
          <w:rFonts w:ascii="fang_song_gb2312" w:hAnsi="fang_song_gb2312" w:eastAsia="fang_song_gb2312" w:cs="fang_song_gb2312"/>
          <w:kern w:val="0"/>
          <w:sz w:val="27"/>
          <w:szCs w:val="27"/>
        </w:rPr>
        <w:t>万元。与年初预算</w:t>
      </w:r>
      <w:r>
        <w:rPr>
          <w:rFonts w:ascii="times_new_roman" w:hAnsi="times_new_roman" w:eastAsia="times_new_roman" w:cs="times_new_roman"/>
          <w:kern w:val="0"/>
          <w:sz w:val="27"/>
          <w:szCs w:val="27"/>
          <w:u w:val="single"/>
        </w:rPr>
        <w:t xml:space="preserve"> 432.00</w:t>
      </w:r>
      <w:r>
        <w:rPr>
          <w:rFonts w:ascii="fang_song_gb2312" w:hAnsi="fang_song_gb2312" w:eastAsia="fang_song_gb2312" w:cs="fang_song_gb2312"/>
          <w:kern w:val="0"/>
          <w:sz w:val="27"/>
          <w:szCs w:val="27"/>
        </w:rPr>
        <w:t>万元相比，完成年初预算的</w:t>
      </w:r>
      <w:r>
        <w:rPr>
          <w:rFonts w:ascii="times_new_roman" w:hAnsi="times_new_roman" w:eastAsia="times_new_roman" w:cs="times_new_roman"/>
          <w:kern w:val="0"/>
          <w:sz w:val="27"/>
          <w:szCs w:val="27"/>
          <w:u w:val="single"/>
        </w:rPr>
        <w:t xml:space="preserve"> 453.60</w:t>
      </w:r>
      <w:r>
        <w:rPr>
          <w:rFonts w:ascii="fang_song_gb2312" w:hAnsi="fang_song_gb2312" w:eastAsia="fang_song_gb2312" w:cs="fang_song_gb2312"/>
          <w:kern w:val="0"/>
          <w:sz w:val="27"/>
          <w:szCs w:val="27"/>
        </w:rPr>
        <w:t>%。其中：</w:t>
      </w:r>
    </w:p>
    <w:p w14:paraId="13667C0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一</w:t>
      </w:r>
      <w:r>
        <w:rPr>
          <w:rFonts w:ascii="kai_ti_gb2312" w:hAnsi="kai_ti_gb2312" w:eastAsia="kai_ti_gb2312" w:cs="kai_ti_gb2312"/>
          <w:b/>
          <w:bCs/>
          <w:kern w:val="0"/>
          <w:sz w:val="27"/>
          <w:szCs w:val="27"/>
        </w:rPr>
        <w:t>）社会保障和就业支出（类）</w:t>
      </w:r>
    </w:p>
    <w:p w14:paraId="334C0FEB">
      <w:pPr>
        <w:widowControl/>
        <w:spacing w:before="240" w:after="240"/>
        <w:ind w:firstLine="481"/>
        <w:jc w:val="left"/>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社会保障和就业支出类决算数为</w:t>
      </w:r>
      <w:r>
        <w:rPr>
          <w:rFonts w:ascii="times_new_roman" w:hAnsi="times_new_roman" w:eastAsia="times_new_roman" w:cs="times_new_roman"/>
          <w:kern w:val="0"/>
          <w:sz w:val="27"/>
          <w:szCs w:val="27"/>
          <w:u w:val="single"/>
        </w:rPr>
        <w:t xml:space="preserve"> 1,915.20</w:t>
      </w:r>
      <w:r>
        <w:rPr>
          <w:rFonts w:ascii="fang_song_gb2312" w:hAnsi="fang_song_gb2312" w:eastAsia="fang_song_gb2312" w:cs="fang_song_gb2312"/>
          <w:kern w:val="0"/>
          <w:sz w:val="27"/>
          <w:szCs w:val="27"/>
        </w:rPr>
        <w:t>万元，与年初预算相比增加</w:t>
      </w:r>
      <w:r>
        <w:rPr>
          <w:rFonts w:ascii="times_new_roman" w:hAnsi="times_new_roman" w:eastAsia="times_new_roman" w:cs="times_new_roman"/>
          <w:kern w:val="0"/>
          <w:sz w:val="27"/>
          <w:szCs w:val="27"/>
          <w:u w:val="single"/>
        </w:rPr>
        <w:t>1,522.42</w:t>
      </w:r>
      <w:r>
        <w:rPr>
          <w:rFonts w:ascii="fang_song_gb2312" w:hAnsi="fang_song_gb2312" w:eastAsia="fang_song_gb2312" w:cs="fang_song_gb2312"/>
          <w:kern w:val="0"/>
          <w:sz w:val="27"/>
          <w:szCs w:val="27"/>
        </w:rPr>
        <w:t>万元。其中：</w:t>
      </w:r>
    </w:p>
    <w:p w14:paraId="2F604A14">
      <w:pPr>
        <w:widowControl/>
        <w:spacing w:before="240" w:after="240"/>
        <w:ind w:firstLine="481"/>
        <w:jc w:val="left"/>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1</w:t>
      </w:r>
      <w:r>
        <w:rPr>
          <w:rFonts w:hint="eastAsia" w:ascii="fang_song_gb2312" w:hAnsi="fang_song_gb2312" w:eastAsia="fang_song_gb2312" w:cs="fang_song_gb2312"/>
          <w:kern w:val="0"/>
          <w:sz w:val="27"/>
          <w:szCs w:val="27"/>
        </w:rPr>
        <w:t>．行政事业单位养老支出（款）事业单位离退休（项）。年初预算</w:t>
      </w:r>
      <w:r>
        <w:rPr>
          <w:rFonts w:hint="eastAsia" w:ascii="fang_song_gb2312" w:hAnsi="fang_song_gb2312" w:eastAsia="fang_song_gb2312" w:cs="fang_song_gb2312"/>
          <w:kern w:val="0"/>
          <w:sz w:val="27"/>
          <w:szCs w:val="27"/>
          <w:lang w:val="en-US" w:eastAsia="zh-CN"/>
        </w:rPr>
        <w:t>40.96</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37.21</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90.84</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6月份在职人员工资与退休人员工资发放功能分类出错，实际已全部支出</w:t>
      </w:r>
      <w:r>
        <w:rPr>
          <w:rFonts w:hint="eastAsia" w:ascii="fang_song_gb2312" w:hAnsi="fang_song_gb2312" w:eastAsia="fang_song_gb2312" w:cs="fang_song_gb2312"/>
          <w:kern w:val="0"/>
          <w:sz w:val="27"/>
          <w:szCs w:val="27"/>
        </w:rPr>
        <w:t>。</w:t>
      </w:r>
    </w:p>
    <w:p w14:paraId="40DB262B">
      <w:pPr>
        <w:widowControl/>
        <w:spacing w:before="240" w:after="240"/>
        <w:ind w:firstLine="481"/>
        <w:jc w:val="left"/>
        <w:rPr>
          <w:rFonts w:hint="eastAsia"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3</w:t>
      </w:r>
      <w:r>
        <w:rPr>
          <w:rFonts w:hint="eastAsia" w:ascii="fang_song_gb2312" w:hAnsi="fang_song_gb2312" w:eastAsia="fang_song_gb2312" w:cs="fang_song_gb2312"/>
          <w:kern w:val="0"/>
          <w:sz w:val="27"/>
          <w:szCs w:val="27"/>
        </w:rPr>
        <w:t>．行政事业单位养老支出（款）机关事业单位基本养老保险缴费支出（项）。年初预算</w:t>
      </w:r>
      <w:r>
        <w:rPr>
          <w:rFonts w:hint="eastAsia" w:ascii="fang_song_gb2312" w:hAnsi="fang_song_gb2312" w:eastAsia="fang_song_gb2312" w:cs="fang_song_gb2312"/>
          <w:kern w:val="0"/>
          <w:sz w:val="27"/>
          <w:szCs w:val="27"/>
          <w:lang w:val="en-US" w:eastAsia="zh-CN"/>
        </w:rPr>
        <w:t>22.11</w:t>
      </w:r>
      <w:r>
        <w:rPr>
          <w:rFonts w:hint="eastAsia" w:ascii="fang_song_gb2312" w:hAnsi="fang_song_gb2312" w:eastAsia="fang_song_gb2312" w:cs="fang_song_gb2312"/>
          <w:kern w:val="0"/>
          <w:sz w:val="27"/>
          <w:szCs w:val="27"/>
        </w:rPr>
        <w:t>万元，支出决算</w:t>
      </w:r>
      <w:r>
        <w:rPr>
          <w:rFonts w:hint="default" w:ascii="fang_song_gb2312" w:hAnsi="fang_song_gb2312" w:eastAsia="fang_song_gb2312" w:cs="fang_song_gb2312"/>
          <w:kern w:val="0"/>
          <w:sz w:val="27"/>
          <w:szCs w:val="27"/>
        </w:rPr>
        <w:t>2</w:t>
      </w:r>
      <w:r>
        <w:rPr>
          <w:rFonts w:hint="eastAsia" w:ascii="fang_song_gb2312" w:hAnsi="fang_song_gb2312" w:eastAsia="fang_song_gb2312" w:cs="fang_song_gb2312"/>
          <w:kern w:val="0"/>
          <w:sz w:val="27"/>
          <w:szCs w:val="27"/>
          <w:lang w:val="en-US" w:eastAsia="zh-CN"/>
        </w:rPr>
        <w:t>4.76</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111.99</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人员增加，缴费基数调整</w:t>
      </w:r>
      <w:r>
        <w:rPr>
          <w:rFonts w:hint="eastAsia" w:ascii="fang_song_gb2312" w:hAnsi="fang_song_gb2312" w:eastAsia="fang_song_gb2312" w:cs="fang_song_gb2312"/>
          <w:kern w:val="0"/>
          <w:sz w:val="27"/>
          <w:szCs w:val="27"/>
        </w:rPr>
        <w:t>。</w:t>
      </w:r>
    </w:p>
    <w:p w14:paraId="54CACE15">
      <w:pPr>
        <w:widowControl/>
        <w:spacing w:before="240" w:after="240"/>
        <w:ind w:firstLine="481"/>
        <w:jc w:val="left"/>
        <w:rPr>
          <w:rFonts w:hint="eastAsia"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4</w:t>
      </w:r>
      <w:r>
        <w:rPr>
          <w:rFonts w:hint="eastAsia" w:ascii="fang_song_gb2312" w:hAnsi="fang_song_gb2312" w:eastAsia="fang_song_gb2312" w:cs="fang_song_gb2312"/>
          <w:kern w:val="0"/>
          <w:sz w:val="27"/>
          <w:szCs w:val="27"/>
        </w:rPr>
        <w:t>．抚恤（款）死亡抚恤（项）。年初预算</w:t>
      </w:r>
      <w:r>
        <w:rPr>
          <w:rFonts w:hint="eastAsia" w:ascii="fang_song_gb2312" w:hAnsi="fang_song_gb2312" w:eastAsia="fang_song_gb2312" w:cs="fang_song_gb2312"/>
          <w:kern w:val="0"/>
          <w:sz w:val="27"/>
          <w:szCs w:val="27"/>
          <w:lang w:val="en-US" w:eastAsia="zh-CN"/>
        </w:rPr>
        <w:t>4.31</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8.36</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193.97</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本年度退休人员去世发放抚恤金</w:t>
      </w:r>
      <w:r>
        <w:rPr>
          <w:rFonts w:hint="eastAsia" w:ascii="fang_song_gb2312" w:hAnsi="fang_song_gb2312" w:eastAsia="fang_song_gb2312" w:cs="fang_song_gb2312"/>
          <w:kern w:val="0"/>
          <w:sz w:val="27"/>
          <w:szCs w:val="27"/>
        </w:rPr>
        <w:t>。</w:t>
      </w:r>
    </w:p>
    <w:p w14:paraId="4E799713">
      <w:pPr>
        <w:widowControl/>
        <w:spacing w:before="240" w:after="240"/>
        <w:ind w:firstLine="481"/>
        <w:jc w:val="left"/>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5.</w:t>
      </w:r>
      <w:r>
        <w:rPr>
          <w:rFonts w:hint="eastAsia" w:ascii="fang_song_gb2312" w:hAnsi="fang_song_gb2312" w:eastAsia="fang_song_gb2312" w:cs="fang_song_gb2312"/>
          <w:kern w:val="0"/>
          <w:sz w:val="27"/>
          <w:szCs w:val="27"/>
        </w:rPr>
        <w:t>社会福利（款）老年福利（项）。年初预算</w:t>
      </w:r>
      <w:r>
        <w:rPr>
          <w:rFonts w:hint="eastAsia" w:ascii="fang_song_gb2312" w:hAnsi="fang_song_gb2312" w:eastAsia="fang_song_gb2312" w:cs="fang_song_gb2312"/>
          <w:kern w:val="0"/>
          <w:sz w:val="27"/>
          <w:szCs w:val="27"/>
          <w:lang w:val="en-US" w:eastAsia="zh-CN"/>
        </w:rPr>
        <w:t>10.4</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10.4</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100</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无差异</w:t>
      </w:r>
      <w:r>
        <w:rPr>
          <w:rFonts w:hint="eastAsia" w:ascii="fang_song_gb2312" w:hAnsi="fang_song_gb2312" w:eastAsia="fang_song_gb2312" w:cs="fang_song_gb2312"/>
          <w:kern w:val="0"/>
          <w:sz w:val="27"/>
          <w:szCs w:val="27"/>
        </w:rPr>
        <w:t>。</w:t>
      </w:r>
    </w:p>
    <w:p w14:paraId="03009BAC">
      <w:pPr>
        <w:widowControl/>
        <w:spacing w:before="240" w:after="240"/>
        <w:ind w:firstLine="481"/>
        <w:jc w:val="left"/>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6.</w:t>
      </w:r>
      <w:r>
        <w:rPr>
          <w:rFonts w:hint="eastAsia" w:ascii="fang_song_gb2312" w:hAnsi="fang_song_gb2312" w:eastAsia="fang_song_gb2312" w:cs="fang_song_gb2312"/>
          <w:kern w:val="0"/>
          <w:sz w:val="27"/>
          <w:szCs w:val="27"/>
        </w:rPr>
        <w:t>社会福利（款）社会福利事业单位（项）。年初预算</w:t>
      </w:r>
      <w:r>
        <w:rPr>
          <w:rFonts w:hint="eastAsia" w:ascii="fang_song_gb2312" w:hAnsi="fang_song_gb2312" w:eastAsia="fang_song_gb2312" w:cs="fang_song_gb2312"/>
          <w:kern w:val="0"/>
          <w:sz w:val="27"/>
          <w:szCs w:val="27"/>
          <w:lang w:val="en-US" w:eastAsia="zh-CN"/>
        </w:rPr>
        <w:t>191.88</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234.94</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122.44</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人员增加，人员经费上涨</w:t>
      </w:r>
      <w:r>
        <w:rPr>
          <w:rFonts w:hint="eastAsia" w:ascii="fang_song_gb2312" w:hAnsi="fang_song_gb2312" w:eastAsia="fang_song_gb2312" w:cs="fang_song_gb2312"/>
          <w:kern w:val="0"/>
          <w:sz w:val="27"/>
          <w:szCs w:val="27"/>
        </w:rPr>
        <w:t>。</w:t>
      </w:r>
    </w:p>
    <w:p w14:paraId="1B254FA4">
      <w:pPr>
        <w:widowControl/>
        <w:spacing w:before="240" w:after="240"/>
        <w:ind w:firstLine="481"/>
        <w:jc w:val="left"/>
        <w:rPr>
          <w:rFonts w:hint="default"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7.</w:t>
      </w:r>
      <w:r>
        <w:rPr>
          <w:rFonts w:hint="eastAsia" w:ascii="fang_song_gb2312" w:hAnsi="fang_song_gb2312" w:eastAsia="fang_song_gb2312" w:cs="fang_song_gb2312"/>
          <w:kern w:val="0"/>
          <w:sz w:val="27"/>
          <w:szCs w:val="27"/>
        </w:rPr>
        <w:t>社会福利（款）其他社会福利支出（项）。年初预算</w:t>
      </w:r>
      <w:r>
        <w:rPr>
          <w:rFonts w:hint="eastAsia" w:ascii="fang_song_gb2312" w:hAnsi="fang_song_gb2312" w:eastAsia="fang_song_gb2312" w:cs="fang_song_gb2312"/>
          <w:kern w:val="0"/>
          <w:sz w:val="27"/>
          <w:szCs w:val="27"/>
          <w:lang w:val="en-US" w:eastAsia="zh-CN"/>
        </w:rPr>
        <w:t>17</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1523.3</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8960.58</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2023年我院继续开展服务能力提升项目</w:t>
      </w:r>
      <w:r>
        <w:rPr>
          <w:rFonts w:hint="eastAsia" w:ascii="fang_song_gb2312" w:hAnsi="fang_song_gb2312" w:eastAsia="fang_song_gb2312" w:cs="fang_song_gb2312"/>
          <w:kern w:val="0"/>
          <w:sz w:val="27"/>
          <w:szCs w:val="27"/>
        </w:rPr>
        <w:t>。</w:t>
      </w:r>
    </w:p>
    <w:p w14:paraId="2B6C6572">
      <w:pPr>
        <w:widowControl/>
        <w:spacing w:before="240" w:after="240"/>
        <w:ind w:firstLine="481"/>
        <w:jc w:val="left"/>
        <w:rPr>
          <w:rFonts w:hint="default"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8.</w:t>
      </w:r>
      <w:r>
        <w:rPr>
          <w:rFonts w:hint="eastAsia" w:ascii="fang_song_gb2312" w:hAnsi="fang_song_gb2312" w:eastAsia="fang_song_gb2312" w:cs="fang_song_gb2312"/>
          <w:kern w:val="0"/>
          <w:sz w:val="27"/>
          <w:szCs w:val="27"/>
        </w:rPr>
        <w:t>特困人员救助供养（款）城市特困人员救助供养支出（项）。年初预算</w:t>
      </w:r>
      <w:r>
        <w:rPr>
          <w:rFonts w:hint="eastAsia" w:ascii="fang_song_gb2312" w:hAnsi="fang_song_gb2312" w:eastAsia="fang_song_gb2312" w:cs="fang_song_gb2312"/>
          <w:kern w:val="0"/>
          <w:sz w:val="27"/>
          <w:szCs w:val="27"/>
          <w:lang w:val="en-US" w:eastAsia="zh-CN"/>
        </w:rPr>
        <w:t>91.3</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64.62</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70.78</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按照城市特困人员数及补助标准支出项目经费，结余部分结转至下一年度继续使用</w:t>
      </w:r>
      <w:r>
        <w:rPr>
          <w:rFonts w:hint="eastAsia" w:ascii="fang_song_gb2312" w:hAnsi="fang_song_gb2312" w:eastAsia="fang_song_gb2312" w:cs="fang_song_gb2312"/>
          <w:kern w:val="0"/>
          <w:sz w:val="27"/>
          <w:szCs w:val="27"/>
        </w:rPr>
        <w:t>。</w:t>
      </w:r>
    </w:p>
    <w:p w14:paraId="33303EC4">
      <w:pPr>
        <w:widowControl/>
        <w:spacing w:before="240" w:after="240"/>
        <w:ind w:firstLine="481"/>
        <w:jc w:val="left"/>
        <w:rPr>
          <w:rFonts w:hint="default"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9.</w:t>
      </w:r>
      <w:r>
        <w:rPr>
          <w:rFonts w:hint="eastAsia" w:ascii="fang_song_gb2312" w:hAnsi="fang_song_gb2312" w:eastAsia="fang_song_gb2312" w:cs="fang_song_gb2312"/>
          <w:kern w:val="0"/>
          <w:sz w:val="27"/>
          <w:szCs w:val="27"/>
        </w:rPr>
        <w:t>其他社会保障和就业支出（款）其他社会保障和就业支出（项）。年初预算</w:t>
      </w:r>
      <w:r>
        <w:rPr>
          <w:rFonts w:hint="eastAsia" w:ascii="fang_song_gb2312" w:hAnsi="fang_song_gb2312" w:eastAsia="fang_song_gb2312" w:cs="fang_song_gb2312"/>
          <w:kern w:val="0"/>
          <w:sz w:val="27"/>
          <w:szCs w:val="27"/>
          <w:lang w:val="en-US" w:eastAsia="zh-CN"/>
        </w:rPr>
        <w:t>1.2</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1.29</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107.5</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上年结转特困人员生活补助用于项目支出</w:t>
      </w:r>
      <w:r>
        <w:rPr>
          <w:rFonts w:hint="eastAsia" w:ascii="fang_song_gb2312" w:hAnsi="fang_song_gb2312" w:eastAsia="fang_song_gb2312" w:cs="fang_song_gb2312"/>
          <w:kern w:val="0"/>
          <w:sz w:val="27"/>
          <w:szCs w:val="27"/>
        </w:rPr>
        <w:t>。</w:t>
      </w:r>
    </w:p>
    <w:p w14:paraId="1B37D6E6">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二</w:t>
      </w:r>
      <w:r>
        <w:rPr>
          <w:rFonts w:ascii="kai_ti_gb2312" w:hAnsi="kai_ti_gb2312" w:eastAsia="kai_ti_gb2312" w:cs="kai_ti_gb2312"/>
          <w:b/>
          <w:bCs/>
          <w:kern w:val="0"/>
          <w:sz w:val="27"/>
          <w:szCs w:val="27"/>
        </w:rPr>
        <w:t>）卫生健康支出（类）</w:t>
      </w:r>
    </w:p>
    <w:p w14:paraId="3AEE1BC0">
      <w:pPr>
        <w:widowControl/>
        <w:spacing w:before="240" w:after="240"/>
        <w:ind w:firstLine="494"/>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卫生健康支出类决算数为</w:t>
      </w:r>
      <w:r>
        <w:rPr>
          <w:rFonts w:ascii="times_new_roman" w:hAnsi="times_new_roman" w:eastAsia="times_new_roman" w:cs="times_new_roman"/>
          <w:kern w:val="0"/>
          <w:sz w:val="27"/>
          <w:szCs w:val="27"/>
          <w:u w:val="single"/>
        </w:rPr>
        <w:t xml:space="preserve"> 20.18</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1.45</w:t>
      </w:r>
      <w:r>
        <w:rPr>
          <w:rFonts w:ascii="fang_song_gb2312" w:hAnsi="fang_song_gb2312" w:eastAsia="fang_song_gb2312" w:cs="fang_song_gb2312"/>
          <w:kern w:val="0"/>
          <w:sz w:val="27"/>
          <w:szCs w:val="27"/>
        </w:rPr>
        <w:t>万元。其中：</w:t>
      </w:r>
    </w:p>
    <w:p w14:paraId="6003558B">
      <w:pPr>
        <w:widowControl/>
        <w:spacing w:before="240" w:after="240"/>
        <w:ind w:firstLine="494"/>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1</w:t>
      </w:r>
      <w:r>
        <w:rPr>
          <w:rFonts w:hint="eastAsia" w:ascii="fang_song_gb2312" w:hAnsi="fang_song_gb2312" w:eastAsia="fang_song_gb2312" w:cs="fang_song_gb2312"/>
          <w:kern w:val="0"/>
          <w:sz w:val="27"/>
          <w:szCs w:val="27"/>
        </w:rPr>
        <w:t>．行政事业单位医疗（款）事业单位医疗（项）。年初预算</w:t>
      </w:r>
      <w:r>
        <w:rPr>
          <w:rFonts w:hint="eastAsia" w:ascii="fang_song_gb2312" w:hAnsi="fang_song_gb2312" w:eastAsia="fang_song_gb2312" w:cs="fang_song_gb2312"/>
          <w:kern w:val="0"/>
          <w:sz w:val="27"/>
          <w:szCs w:val="27"/>
          <w:lang w:val="en-US" w:eastAsia="zh-CN"/>
        </w:rPr>
        <w:t>10.77</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11.82</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109.75</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我院本年度通过招聘考试录用四名工作人员</w:t>
      </w:r>
      <w:r>
        <w:rPr>
          <w:rFonts w:hint="eastAsia" w:ascii="fang_song_gb2312" w:hAnsi="fang_song_gb2312" w:eastAsia="fang_song_gb2312" w:cs="fang_song_gb2312"/>
          <w:kern w:val="0"/>
          <w:sz w:val="27"/>
          <w:szCs w:val="27"/>
        </w:rPr>
        <w:t>。</w:t>
      </w:r>
    </w:p>
    <w:p w14:paraId="39D3BA02">
      <w:pPr>
        <w:widowControl/>
        <w:spacing w:before="240" w:after="240"/>
        <w:ind w:firstLine="494"/>
        <w:rPr>
          <w:rFonts w:hint="default"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2</w:t>
      </w:r>
      <w:r>
        <w:rPr>
          <w:rFonts w:hint="eastAsia" w:ascii="fang_song_gb2312" w:hAnsi="fang_song_gb2312" w:eastAsia="fang_song_gb2312" w:cs="fang_song_gb2312"/>
          <w:kern w:val="0"/>
          <w:sz w:val="27"/>
          <w:szCs w:val="27"/>
        </w:rPr>
        <w:t>．行政事业单位医疗（款）公务员医疗补助（项）。年初预算</w:t>
      </w:r>
      <w:r>
        <w:rPr>
          <w:rFonts w:hint="eastAsia" w:ascii="fang_song_gb2312" w:hAnsi="fang_song_gb2312" w:eastAsia="fang_song_gb2312" w:cs="fang_song_gb2312"/>
          <w:kern w:val="0"/>
          <w:sz w:val="27"/>
          <w:szCs w:val="27"/>
          <w:lang w:val="en-US" w:eastAsia="zh-CN"/>
        </w:rPr>
        <w:t>7.96</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8.36</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105.02</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在职人员增加</w:t>
      </w:r>
      <w:r>
        <w:rPr>
          <w:rFonts w:hint="eastAsia" w:ascii="fang_song_gb2312" w:hAnsi="fang_song_gb2312" w:eastAsia="fang_song_gb2312" w:cs="fang_song_gb2312"/>
          <w:kern w:val="0"/>
          <w:sz w:val="27"/>
          <w:szCs w:val="27"/>
        </w:rPr>
        <w:t>。</w:t>
      </w:r>
    </w:p>
    <w:p w14:paraId="1A45EE1E">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w:t>
      </w:r>
      <w:r>
        <w:rPr>
          <w:rFonts w:hint="eastAsia" w:ascii="kai_ti_gb2312" w:hAnsi="kai_ti_gb2312" w:cs="kai_ti_gb2312"/>
          <w:b/>
          <w:bCs/>
          <w:kern w:val="0"/>
          <w:sz w:val="27"/>
          <w:szCs w:val="27"/>
          <w:lang w:val="en-US" w:eastAsia="zh-CN"/>
        </w:rPr>
        <w:t>三</w:t>
      </w:r>
      <w:r>
        <w:rPr>
          <w:rFonts w:ascii="kai_ti_gb2312" w:hAnsi="kai_ti_gb2312" w:eastAsia="kai_ti_gb2312" w:cs="kai_ti_gb2312"/>
          <w:b/>
          <w:bCs/>
          <w:kern w:val="0"/>
          <w:sz w:val="27"/>
          <w:szCs w:val="27"/>
        </w:rPr>
        <w:t>）住房保障支出（类）</w:t>
      </w:r>
    </w:p>
    <w:p w14:paraId="571A420B">
      <w:pPr>
        <w:widowControl/>
        <w:spacing w:before="240" w:after="240"/>
        <w:ind w:firstLine="494"/>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住房保障支出类决算数为</w:t>
      </w:r>
      <w:r>
        <w:rPr>
          <w:rFonts w:ascii="times_new_roman" w:hAnsi="times_new_roman" w:eastAsia="times_new_roman" w:cs="times_new_roman"/>
          <w:kern w:val="0"/>
          <w:sz w:val="27"/>
          <w:szCs w:val="27"/>
          <w:u w:val="single"/>
        </w:rPr>
        <w:t xml:space="preserve"> 24.18</w:t>
      </w:r>
      <w:r>
        <w:rPr>
          <w:rFonts w:ascii="fang_song_gb2312" w:hAnsi="fang_song_gb2312" w:eastAsia="fang_song_gb2312" w:cs="fang_song_gb2312"/>
          <w:kern w:val="0"/>
          <w:sz w:val="27"/>
          <w:szCs w:val="27"/>
        </w:rPr>
        <w:t>万元，与年初预算相比增加（减少）</w:t>
      </w:r>
      <w:r>
        <w:rPr>
          <w:rFonts w:ascii="times_new_roman" w:hAnsi="times_new_roman" w:eastAsia="times_new_roman" w:cs="times_new_roman"/>
          <w:kern w:val="0"/>
          <w:sz w:val="27"/>
          <w:szCs w:val="27"/>
          <w:u w:val="single"/>
        </w:rPr>
        <w:t xml:space="preserve"> 3.69</w:t>
      </w:r>
      <w:r>
        <w:rPr>
          <w:rFonts w:ascii="fang_song_gb2312" w:hAnsi="fang_song_gb2312" w:eastAsia="fang_song_gb2312" w:cs="fang_song_gb2312"/>
          <w:kern w:val="0"/>
          <w:sz w:val="27"/>
          <w:szCs w:val="27"/>
        </w:rPr>
        <w:t>万元。其中：</w:t>
      </w:r>
    </w:p>
    <w:p w14:paraId="271461EA">
      <w:pPr>
        <w:widowControl/>
        <w:spacing w:before="240" w:after="240"/>
        <w:ind w:firstLine="494"/>
        <w:rPr>
          <w:rFonts w:hint="default" w:ascii="fang_song_gb2312" w:hAnsi="fang_song_gb2312" w:eastAsia="fang_song_gb2312" w:cs="fang_song_gb2312"/>
          <w:kern w:val="0"/>
          <w:sz w:val="27"/>
          <w:szCs w:val="27"/>
        </w:rPr>
      </w:pPr>
      <w:r>
        <w:rPr>
          <w:rFonts w:hint="default" w:ascii="fang_song_gb2312" w:hAnsi="fang_song_gb2312" w:eastAsia="fang_song_gb2312" w:cs="fang_song_gb2312"/>
          <w:kern w:val="0"/>
          <w:sz w:val="27"/>
          <w:szCs w:val="27"/>
        </w:rPr>
        <w:t>1</w:t>
      </w:r>
      <w:r>
        <w:rPr>
          <w:rFonts w:hint="eastAsia" w:ascii="fang_song_gb2312" w:hAnsi="fang_song_gb2312" w:eastAsia="fang_song_gb2312" w:cs="fang_song_gb2312"/>
          <w:kern w:val="0"/>
          <w:sz w:val="27"/>
          <w:szCs w:val="27"/>
        </w:rPr>
        <w:t>．住房改革支出（款）住房公积金（项）。年初预算</w:t>
      </w:r>
      <w:r>
        <w:rPr>
          <w:rFonts w:hint="eastAsia" w:ascii="fang_song_gb2312" w:hAnsi="fang_song_gb2312" w:eastAsia="fang_song_gb2312" w:cs="fang_song_gb2312"/>
          <w:kern w:val="0"/>
          <w:sz w:val="27"/>
          <w:szCs w:val="27"/>
          <w:lang w:val="en-US" w:eastAsia="zh-CN"/>
        </w:rPr>
        <w:t>20.49</w:t>
      </w:r>
      <w:r>
        <w:rPr>
          <w:rFonts w:hint="eastAsia" w:ascii="fang_song_gb2312" w:hAnsi="fang_song_gb2312" w:eastAsia="fang_song_gb2312" w:cs="fang_song_gb2312"/>
          <w:kern w:val="0"/>
          <w:sz w:val="27"/>
          <w:szCs w:val="27"/>
        </w:rPr>
        <w:t>万元，支出决算</w:t>
      </w:r>
      <w:r>
        <w:rPr>
          <w:rFonts w:hint="eastAsia" w:ascii="fang_song_gb2312" w:hAnsi="fang_song_gb2312" w:eastAsia="fang_song_gb2312" w:cs="fang_song_gb2312"/>
          <w:kern w:val="0"/>
          <w:sz w:val="27"/>
          <w:szCs w:val="27"/>
          <w:lang w:val="en-US" w:eastAsia="zh-CN"/>
        </w:rPr>
        <w:t>24.18</w:t>
      </w:r>
      <w:r>
        <w:rPr>
          <w:rFonts w:hint="eastAsia" w:ascii="fang_song_gb2312" w:hAnsi="fang_song_gb2312" w:eastAsia="fang_song_gb2312" w:cs="fang_song_gb2312"/>
          <w:kern w:val="0"/>
          <w:sz w:val="27"/>
          <w:szCs w:val="27"/>
        </w:rPr>
        <w:t>万元，完成年初预算的</w:t>
      </w:r>
      <w:r>
        <w:rPr>
          <w:rFonts w:hint="eastAsia" w:ascii="fang_song_gb2312" w:hAnsi="fang_song_gb2312" w:eastAsia="fang_song_gb2312" w:cs="fang_song_gb2312"/>
          <w:kern w:val="0"/>
          <w:sz w:val="27"/>
          <w:szCs w:val="27"/>
          <w:lang w:val="en-US" w:eastAsia="zh-CN"/>
        </w:rPr>
        <w:t>118</w:t>
      </w:r>
      <w:r>
        <w:rPr>
          <w:rFonts w:hint="default"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rPr>
        <w:t>%。决算数与年初预算数的差异原因：</w:t>
      </w:r>
      <w:r>
        <w:rPr>
          <w:rFonts w:hint="eastAsia" w:ascii="fang_song_gb2312" w:hAnsi="fang_song_gb2312" w:eastAsia="fang_song_gb2312" w:cs="fang_song_gb2312"/>
          <w:kern w:val="0"/>
          <w:sz w:val="27"/>
          <w:szCs w:val="27"/>
          <w:lang w:val="en-US" w:eastAsia="zh-CN"/>
        </w:rPr>
        <w:t>我院本年度通过招聘考试录用四名工作人员</w:t>
      </w:r>
      <w:r>
        <w:rPr>
          <w:rFonts w:hint="eastAsia" w:ascii="fang_song_gb2312" w:hAnsi="fang_song_gb2312" w:eastAsia="fang_song_gb2312" w:cs="fang_song_gb2312"/>
          <w:kern w:val="0"/>
          <w:sz w:val="27"/>
          <w:szCs w:val="27"/>
        </w:rPr>
        <w:t>。</w:t>
      </w:r>
    </w:p>
    <w:p w14:paraId="568A769C">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六、一般公共预算财政拨款基本支出决算情况说明</w:t>
      </w:r>
    </w:p>
    <w:p w14:paraId="4ADE4FCB">
      <w:pPr>
        <w:widowControl/>
        <w:spacing w:before="240" w:after="240"/>
        <w:ind w:firstLine="393"/>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内蒙古自治区巴彦淖尔市社会福利院 2023年度一般公共预算财政拨款基本支出决算</w:t>
      </w:r>
      <w:r>
        <w:rPr>
          <w:rFonts w:ascii="times_new_roman" w:hAnsi="times_new_roman" w:eastAsia="times_new_roman" w:cs="times_new_roman"/>
          <w:kern w:val="0"/>
          <w:sz w:val="27"/>
          <w:szCs w:val="27"/>
          <w:u w:val="single"/>
        </w:rPr>
        <w:t xml:space="preserve"> 360.94</w:t>
      </w:r>
      <w:r>
        <w:rPr>
          <w:rFonts w:ascii="fang_song_gb2312" w:hAnsi="fang_song_gb2312" w:eastAsia="fang_song_gb2312" w:cs="fang_song_gb2312"/>
          <w:kern w:val="0"/>
          <w:sz w:val="27"/>
          <w:szCs w:val="27"/>
        </w:rPr>
        <w:t>万元，其中：</w:t>
      </w:r>
    </w:p>
    <w:p w14:paraId="29E68CF3">
      <w:pPr>
        <w:widowControl/>
        <w:spacing w:before="240" w:after="240"/>
        <w:rPr>
          <w:rFonts w:hint="default" w:ascii="fang_song_gb2312" w:hAnsi="fang_song_gb2312" w:eastAsia="fang_song_gb2312" w:cs="fang_song_gb2312"/>
          <w:kern w:val="0"/>
          <w:sz w:val="27"/>
          <w:szCs w:val="27"/>
        </w:rPr>
      </w:pPr>
      <w:r>
        <w:rPr>
          <w:rFonts w:ascii="fang_song_gb2312" w:hAnsi="fang_song_gb2312" w:eastAsia="fang_song_gb2312" w:cs="fang_song_gb2312"/>
          <w:b/>
          <w:bCs/>
          <w:kern w:val="0"/>
          <w:sz w:val="27"/>
          <w:szCs w:val="27"/>
        </w:rPr>
        <w:t>    （一）人员经费</w:t>
      </w:r>
      <w:r>
        <w:rPr>
          <w:rFonts w:ascii="times_new_roman" w:hAnsi="times_new_roman" w:eastAsia="times_new_roman" w:cs="times_new_roman"/>
          <w:kern w:val="0"/>
          <w:sz w:val="27"/>
          <w:szCs w:val="27"/>
          <w:u w:val="single"/>
        </w:rPr>
        <w:t xml:space="preserve"> 339.82</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主要包括：基本工资</w:t>
      </w:r>
      <w:r>
        <w:rPr>
          <w:rFonts w:hint="eastAsia" w:ascii="fang_song_gb2312" w:hAnsi="fang_song_gb2312" w:eastAsia="fang_song_gb2312" w:cs="fang_song_gb2312"/>
          <w:kern w:val="0"/>
          <w:sz w:val="27"/>
          <w:szCs w:val="27"/>
          <w:lang w:val="en-US" w:eastAsia="zh-CN"/>
        </w:rPr>
        <w:t>101.6万元</w:t>
      </w:r>
      <w:r>
        <w:rPr>
          <w:rFonts w:hint="eastAsia" w:ascii="fang_song_gb2312" w:hAnsi="fang_song_gb2312" w:eastAsia="fang_song_gb2312" w:cs="fang_song_gb2312"/>
          <w:kern w:val="0"/>
          <w:sz w:val="27"/>
          <w:szCs w:val="27"/>
        </w:rPr>
        <w:t>、津贴补贴</w:t>
      </w:r>
      <w:r>
        <w:rPr>
          <w:rFonts w:hint="eastAsia" w:ascii="fang_song_gb2312" w:hAnsi="fang_song_gb2312" w:eastAsia="fang_song_gb2312" w:cs="fang_song_gb2312"/>
          <w:kern w:val="0"/>
          <w:sz w:val="27"/>
          <w:szCs w:val="27"/>
          <w:lang w:val="en-US" w:eastAsia="zh-CN"/>
        </w:rPr>
        <w:t>54.4万元</w:t>
      </w:r>
      <w:r>
        <w:rPr>
          <w:rFonts w:hint="eastAsia" w:ascii="fang_song_gb2312" w:hAnsi="fang_song_gb2312" w:eastAsia="fang_song_gb2312" w:cs="fang_song_gb2312"/>
          <w:kern w:val="0"/>
          <w:sz w:val="27"/>
          <w:szCs w:val="27"/>
        </w:rPr>
        <w:t>、绩效工资</w:t>
      </w:r>
      <w:r>
        <w:rPr>
          <w:rFonts w:hint="eastAsia" w:ascii="fang_song_gb2312" w:hAnsi="fang_song_gb2312" w:eastAsia="fang_song_gb2312" w:cs="fang_song_gb2312"/>
          <w:kern w:val="0"/>
          <w:sz w:val="27"/>
          <w:szCs w:val="27"/>
          <w:lang w:val="en-US" w:eastAsia="zh-CN"/>
        </w:rPr>
        <w:t>35.77万元</w:t>
      </w:r>
      <w:r>
        <w:rPr>
          <w:rFonts w:hint="eastAsia" w:ascii="fang_song_gb2312" w:hAnsi="fang_song_gb2312" w:eastAsia="fang_song_gb2312" w:cs="fang_song_gb2312"/>
          <w:kern w:val="0"/>
          <w:sz w:val="27"/>
          <w:szCs w:val="27"/>
        </w:rPr>
        <w:t>、机关事业单位基本养老保险缴费</w:t>
      </w:r>
      <w:r>
        <w:rPr>
          <w:rFonts w:hint="eastAsia" w:ascii="fang_song_gb2312" w:hAnsi="fang_song_gb2312" w:eastAsia="fang_song_gb2312" w:cs="fang_song_gb2312"/>
          <w:kern w:val="0"/>
          <w:sz w:val="27"/>
          <w:szCs w:val="27"/>
          <w:lang w:val="en-US" w:eastAsia="zh-CN"/>
        </w:rPr>
        <w:t>24.76万元、职工基本医疗保险缴费11.82万元、公务员医疗补助缴费8.36万元、其他社会保障缴费0.99万元、机关事业单位职业年金缴费支出10.33万元、住房公积金24.18万元、</w:t>
      </w:r>
      <w:r>
        <w:rPr>
          <w:rFonts w:hint="eastAsia" w:ascii="fang_song_gb2312" w:hAnsi="fang_song_gb2312" w:eastAsia="fang_song_gb2312" w:cs="fang_song_gb2312"/>
          <w:kern w:val="0"/>
          <w:sz w:val="27"/>
          <w:szCs w:val="27"/>
        </w:rPr>
        <w:t>其他工资福利支出</w:t>
      </w:r>
      <w:r>
        <w:rPr>
          <w:rFonts w:hint="eastAsia" w:ascii="fang_song_gb2312" w:hAnsi="fang_song_gb2312" w:eastAsia="fang_song_gb2312" w:cs="fang_song_gb2312"/>
          <w:kern w:val="0"/>
          <w:sz w:val="27"/>
          <w:szCs w:val="27"/>
          <w:lang w:val="en-US" w:eastAsia="zh-CN"/>
        </w:rPr>
        <w:t>22.05万元</w:t>
      </w:r>
      <w:r>
        <w:rPr>
          <w:rFonts w:hint="eastAsia" w:ascii="fang_song_gb2312" w:hAnsi="fang_song_gb2312" w:eastAsia="fang_song_gb2312" w:cs="fang_song_gb2312"/>
          <w:kern w:val="0"/>
          <w:sz w:val="27"/>
          <w:szCs w:val="27"/>
        </w:rPr>
        <w:t>、退休费</w:t>
      </w:r>
      <w:r>
        <w:rPr>
          <w:rFonts w:hint="eastAsia" w:ascii="fang_song_gb2312" w:hAnsi="fang_song_gb2312" w:eastAsia="fang_song_gb2312" w:cs="fang_song_gb2312"/>
          <w:kern w:val="0"/>
          <w:sz w:val="27"/>
          <w:szCs w:val="27"/>
          <w:lang w:val="en-US" w:eastAsia="zh-CN"/>
        </w:rPr>
        <w:t>37.21万元</w:t>
      </w: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val="en-US" w:eastAsia="zh-CN"/>
        </w:rPr>
        <w:t>死亡抚恤8.36万元。</w:t>
      </w:r>
    </w:p>
    <w:p w14:paraId="76879F30">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（二）公用经费</w:t>
      </w:r>
      <w:r>
        <w:rPr>
          <w:rFonts w:ascii="times_new_roman" w:hAnsi="times_new_roman" w:eastAsia="times_new_roman" w:cs="times_new_roman"/>
          <w:kern w:val="0"/>
          <w:sz w:val="27"/>
          <w:szCs w:val="27"/>
          <w:u w:val="single"/>
        </w:rPr>
        <w:t xml:space="preserve"> 21.12</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rPr>
        <w:t>主要包括：办公费</w:t>
      </w:r>
      <w:r>
        <w:rPr>
          <w:rFonts w:hint="eastAsia" w:ascii="fang_song_gb2312" w:hAnsi="fang_song_gb2312" w:eastAsia="fang_song_gb2312" w:cs="fang_song_gb2312"/>
          <w:kern w:val="0"/>
          <w:sz w:val="27"/>
          <w:szCs w:val="27"/>
          <w:lang w:val="en-US" w:eastAsia="zh-CN"/>
        </w:rPr>
        <w:t>5.07万元</w:t>
      </w:r>
      <w:r>
        <w:rPr>
          <w:rFonts w:hint="eastAsia" w:ascii="fang_song_gb2312" w:hAnsi="fang_song_gb2312" w:eastAsia="fang_song_gb2312" w:cs="fang_song_gb2312"/>
          <w:kern w:val="0"/>
          <w:sz w:val="27"/>
          <w:szCs w:val="27"/>
        </w:rPr>
        <w:t>、水费</w:t>
      </w:r>
      <w:r>
        <w:rPr>
          <w:rFonts w:hint="eastAsia" w:ascii="fang_song_gb2312" w:hAnsi="fang_song_gb2312" w:eastAsia="fang_song_gb2312" w:cs="fang_song_gb2312"/>
          <w:kern w:val="0"/>
          <w:sz w:val="27"/>
          <w:szCs w:val="27"/>
          <w:lang w:val="en-US" w:eastAsia="zh-CN"/>
        </w:rPr>
        <w:t>3.99万元</w:t>
      </w:r>
      <w:r>
        <w:rPr>
          <w:rFonts w:hint="eastAsia" w:ascii="fang_song_gb2312" w:hAnsi="fang_song_gb2312" w:eastAsia="fang_song_gb2312" w:cs="fang_song_gb2312"/>
          <w:kern w:val="0"/>
          <w:sz w:val="27"/>
          <w:szCs w:val="27"/>
        </w:rPr>
        <w:t>、电费</w:t>
      </w:r>
      <w:r>
        <w:rPr>
          <w:rFonts w:hint="eastAsia" w:ascii="fang_song_gb2312" w:hAnsi="fang_song_gb2312" w:eastAsia="fang_song_gb2312" w:cs="fang_song_gb2312"/>
          <w:kern w:val="0"/>
          <w:sz w:val="27"/>
          <w:szCs w:val="27"/>
          <w:lang w:val="en-US" w:eastAsia="zh-CN"/>
        </w:rPr>
        <w:t>3.17万元</w:t>
      </w:r>
      <w:r>
        <w:rPr>
          <w:rFonts w:hint="eastAsia" w:ascii="fang_song_gb2312" w:hAnsi="fang_song_gb2312" w:eastAsia="fang_song_gb2312" w:cs="fang_song_gb2312"/>
          <w:kern w:val="0"/>
          <w:sz w:val="27"/>
          <w:szCs w:val="27"/>
        </w:rPr>
        <w:t>、邮电费</w:t>
      </w:r>
      <w:r>
        <w:rPr>
          <w:rFonts w:hint="eastAsia" w:ascii="fang_song_gb2312" w:hAnsi="fang_song_gb2312" w:eastAsia="fang_song_gb2312" w:cs="fang_song_gb2312"/>
          <w:kern w:val="0"/>
          <w:sz w:val="27"/>
          <w:szCs w:val="27"/>
          <w:lang w:val="en-US" w:eastAsia="zh-CN"/>
        </w:rPr>
        <w:t>0.5万元</w:t>
      </w:r>
      <w:r>
        <w:rPr>
          <w:rFonts w:hint="eastAsia" w:ascii="fang_song_gb2312" w:hAnsi="fang_song_gb2312" w:eastAsia="fang_song_gb2312" w:cs="fang_song_gb2312"/>
          <w:kern w:val="0"/>
          <w:sz w:val="27"/>
          <w:szCs w:val="27"/>
        </w:rPr>
        <w:t>、差旅费</w:t>
      </w:r>
      <w:r>
        <w:rPr>
          <w:rFonts w:hint="eastAsia" w:ascii="fang_song_gb2312" w:hAnsi="fang_song_gb2312" w:eastAsia="fang_song_gb2312" w:cs="fang_song_gb2312"/>
          <w:kern w:val="0"/>
          <w:sz w:val="27"/>
          <w:szCs w:val="27"/>
          <w:lang w:val="en-US" w:eastAsia="zh-CN"/>
        </w:rPr>
        <w:t>0.5万元</w:t>
      </w:r>
      <w:r>
        <w:rPr>
          <w:rFonts w:hint="eastAsia" w:ascii="fang_song_gb2312" w:hAnsi="fang_song_gb2312" w:eastAsia="fang_song_gb2312" w:cs="fang_song_gb2312"/>
          <w:kern w:val="0"/>
          <w:sz w:val="27"/>
          <w:szCs w:val="27"/>
        </w:rPr>
        <w:t>、维修（护）费</w:t>
      </w:r>
      <w:r>
        <w:rPr>
          <w:rFonts w:hint="eastAsia" w:ascii="fang_song_gb2312" w:hAnsi="fang_song_gb2312" w:eastAsia="fang_song_gb2312" w:cs="fang_song_gb2312"/>
          <w:kern w:val="0"/>
          <w:sz w:val="27"/>
          <w:szCs w:val="27"/>
          <w:lang w:val="en-US" w:eastAsia="zh-CN"/>
        </w:rPr>
        <w:t>1.18万元</w:t>
      </w:r>
      <w:r>
        <w:rPr>
          <w:rFonts w:hint="eastAsia" w:ascii="fang_song_gb2312" w:hAnsi="fang_song_gb2312" w:eastAsia="fang_song_gb2312" w:cs="fang_song_gb2312"/>
          <w:kern w:val="0"/>
          <w:sz w:val="27"/>
          <w:szCs w:val="27"/>
        </w:rPr>
        <w:t>、培训费</w:t>
      </w:r>
      <w:r>
        <w:rPr>
          <w:rFonts w:hint="eastAsia" w:ascii="fang_song_gb2312" w:hAnsi="fang_song_gb2312" w:eastAsia="fang_song_gb2312" w:cs="fang_song_gb2312"/>
          <w:kern w:val="0"/>
          <w:sz w:val="27"/>
          <w:szCs w:val="27"/>
          <w:lang w:val="en-US" w:eastAsia="zh-CN"/>
        </w:rPr>
        <w:t>0.05万元</w:t>
      </w:r>
      <w:r>
        <w:rPr>
          <w:rFonts w:hint="eastAsia" w:ascii="fang_song_gb2312" w:hAnsi="fang_song_gb2312" w:eastAsia="fang_song_gb2312" w:cs="fang_song_gb2312"/>
          <w:kern w:val="0"/>
          <w:sz w:val="27"/>
          <w:szCs w:val="27"/>
        </w:rPr>
        <w:t>、工会经费</w:t>
      </w:r>
      <w:r>
        <w:rPr>
          <w:rFonts w:hint="eastAsia" w:ascii="fang_song_gb2312" w:hAnsi="fang_song_gb2312" w:eastAsia="fang_song_gb2312" w:cs="fang_song_gb2312"/>
          <w:kern w:val="0"/>
          <w:sz w:val="27"/>
          <w:szCs w:val="27"/>
          <w:lang w:val="en-US" w:eastAsia="zh-CN"/>
        </w:rPr>
        <w:t>2.95万元</w:t>
      </w:r>
      <w:r>
        <w:rPr>
          <w:rFonts w:hint="eastAsia" w:ascii="fang_song_gb2312" w:hAnsi="fang_song_gb2312" w:eastAsia="fang_song_gb2312" w:cs="fang_song_gb2312"/>
          <w:kern w:val="0"/>
          <w:sz w:val="27"/>
          <w:szCs w:val="27"/>
        </w:rPr>
        <w:t>、公务用车运行维护费</w:t>
      </w:r>
      <w:r>
        <w:rPr>
          <w:rFonts w:hint="eastAsia" w:ascii="fang_song_gb2312" w:hAnsi="fang_song_gb2312" w:eastAsia="fang_song_gb2312" w:cs="fang_song_gb2312"/>
          <w:kern w:val="0"/>
          <w:sz w:val="27"/>
          <w:szCs w:val="27"/>
          <w:lang w:val="en-US" w:eastAsia="zh-CN"/>
        </w:rPr>
        <w:t>3万元</w:t>
      </w:r>
      <w:r>
        <w:rPr>
          <w:rFonts w:hint="eastAsia" w:ascii="fang_song_gb2312" w:hAnsi="fang_song_gb2312" w:eastAsia="fang_song_gb2312" w:cs="fang_song_gb2312"/>
          <w:kern w:val="0"/>
          <w:sz w:val="27"/>
          <w:szCs w:val="27"/>
        </w:rPr>
        <w:t>、其他商品和服务支出</w:t>
      </w:r>
      <w:r>
        <w:rPr>
          <w:rFonts w:hint="eastAsia" w:ascii="fang_song_gb2312" w:hAnsi="fang_song_gb2312" w:eastAsia="fang_song_gb2312" w:cs="fang_song_gb2312"/>
          <w:kern w:val="0"/>
          <w:sz w:val="27"/>
          <w:szCs w:val="27"/>
          <w:lang w:val="en-US" w:eastAsia="zh-CN"/>
        </w:rPr>
        <w:t>0.7万元</w:t>
      </w:r>
      <w:r>
        <w:rPr>
          <w:rFonts w:hint="eastAsia" w:ascii="fang_song_gb2312" w:hAnsi="fang_song_gb2312" w:eastAsia="fang_song_gb2312" w:cs="fang_song_gb2312"/>
          <w:kern w:val="0"/>
          <w:sz w:val="27"/>
          <w:szCs w:val="27"/>
        </w:rPr>
        <w:t>。</w:t>
      </w:r>
    </w:p>
    <w:p w14:paraId="79C921F4">
      <w:pPr>
        <w:widowControl/>
        <w:spacing w:before="240" w:after="240"/>
        <w:ind w:firstLine="393"/>
        <w:jc w:val="left"/>
        <w:rPr>
          <w:rFonts w:ascii="fang_song_gb2312" w:hAnsi="fang_song_gb2312" w:eastAsia="fang_song_gb2312" w:cs="fang_song_gb2312"/>
          <w:kern w:val="0"/>
          <w:sz w:val="27"/>
          <w:szCs w:val="27"/>
        </w:rPr>
      </w:pPr>
      <w:r>
        <w:rPr>
          <w:rFonts w:ascii="黑体" w:hAnsi="黑体" w:eastAsia="黑体" w:cs="黑体"/>
          <w:b/>
          <w:bCs/>
          <w:kern w:val="0"/>
          <w:sz w:val="27"/>
          <w:szCs w:val="27"/>
        </w:rPr>
        <w:t>七、一般公共预算财政拨款项目支出决算情况说明</w:t>
      </w:r>
      <w:r>
        <w:rPr>
          <w:rFonts w:ascii="fang_song_gb2312" w:hAnsi="fang_song_gb2312" w:eastAsia="fang_song_gb2312" w:cs="fang_song_gb2312"/>
          <w:kern w:val="0"/>
          <w:sz w:val="27"/>
          <w:szCs w:val="27"/>
        </w:rPr>
        <w:t> </w:t>
      </w:r>
    </w:p>
    <w:p w14:paraId="5158CD95">
      <w:pPr>
        <w:widowControl/>
        <w:spacing w:before="240" w:after="240"/>
        <w:ind w:firstLine="393"/>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年度一般公共预算财政拨款项目支出决算</w:t>
      </w:r>
      <w:r>
        <w:rPr>
          <w:rFonts w:ascii="times_new_roman" w:hAnsi="times_new_roman" w:eastAsia="times_new_roman" w:cs="times_new_roman"/>
          <w:kern w:val="0"/>
          <w:sz w:val="27"/>
          <w:szCs w:val="27"/>
          <w:u w:val="single"/>
        </w:rPr>
        <w:t xml:space="preserve"> 1,598.62</w:t>
      </w:r>
      <w:r>
        <w:rPr>
          <w:rFonts w:ascii="fang_song_gb2312" w:hAnsi="fang_song_gb2312" w:eastAsia="fang_song_gb2312" w:cs="fang_song_gb2312"/>
          <w:kern w:val="0"/>
          <w:sz w:val="27"/>
          <w:szCs w:val="27"/>
        </w:rPr>
        <w:t>万元，其中：</w:t>
      </w:r>
    </w:p>
    <w:p w14:paraId="53495A0E">
      <w:pPr>
        <w:widowControl/>
        <w:numPr>
          <w:ilvl w:val="0"/>
          <w:numId w:val="3"/>
        </w:numPr>
        <w:spacing w:before="240" w:after="240"/>
        <w:ind w:left="827" w:leftChars="0" w:firstLine="0" w:firstLineChars="0"/>
        <w:rPr>
          <w:rFonts w:hint="eastAsia" w:ascii="仿宋_GB2312" w:hAnsi="仿宋_GB2312" w:eastAsia="仿宋_GB2312"/>
          <w:color w:val="000000"/>
          <w:kern w:val="2"/>
          <w:sz w:val="32"/>
          <w:szCs w:val="24"/>
          <w:lang w:val="en-US" w:eastAsia="zh-CN"/>
        </w:rPr>
      </w:pPr>
      <w:r>
        <w:rPr>
          <w:rFonts w:ascii="fang_song_gb2312" w:hAnsi="fang_song_gb2312" w:eastAsia="fang_song_gb2312" w:cs="fang_song_gb2312"/>
          <w:b/>
          <w:bCs/>
          <w:kern w:val="0"/>
          <w:sz w:val="27"/>
          <w:szCs w:val="27"/>
        </w:rPr>
        <w:t>商品和服务支出</w:t>
      </w:r>
      <w:r>
        <w:rPr>
          <w:rFonts w:ascii="times_new_roman" w:hAnsi="times_new_roman" w:eastAsia="times_new_roman" w:cs="times_new_roman"/>
          <w:kern w:val="0"/>
          <w:sz w:val="27"/>
          <w:szCs w:val="27"/>
          <w:u w:val="single"/>
        </w:rPr>
        <w:t xml:space="preserve"> 17.00</w:t>
      </w:r>
      <w:r>
        <w:rPr>
          <w:rFonts w:ascii="fang_song_gb2312" w:hAnsi="fang_song_gb2312" w:eastAsia="fang_song_gb2312" w:cs="fang_song_gb2312"/>
          <w:b/>
          <w:bCs/>
          <w:kern w:val="0"/>
          <w:sz w:val="27"/>
          <w:szCs w:val="27"/>
        </w:rPr>
        <w:t>万元</w:t>
      </w:r>
      <w:r>
        <w:rPr>
          <w:rFonts w:ascii="fang_song_gb2312" w:hAnsi="fang_song_gb2312" w:eastAsia="fang_song_gb2312" w:cs="fang_song_gb2312"/>
          <w:kern w:val="0"/>
          <w:sz w:val="27"/>
          <w:szCs w:val="27"/>
        </w:rPr>
        <w:t>。主要包括：电费</w:t>
      </w:r>
      <w:r>
        <w:rPr>
          <w:rFonts w:hint="eastAsia" w:ascii="fang_song_gb2312" w:hAnsi="fang_song_gb2312" w:cs="fang_song_gb2312"/>
          <w:kern w:val="0"/>
          <w:sz w:val="27"/>
          <w:szCs w:val="27"/>
          <w:lang w:val="en-US" w:eastAsia="zh-CN"/>
        </w:rPr>
        <w:t>1.35万</w:t>
      </w:r>
      <w:r>
        <w:rPr>
          <w:rFonts w:ascii="fang_song_gb2312" w:hAnsi="fang_song_gb2312" w:eastAsia="fang_song_gb2312" w:cs="fang_song_gb2312"/>
          <w:kern w:val="0"/>
          <w:sz w:val="27"/>
          <w:szCs w:val="27"/>
        </w:rPr>
        <w:t>、取暖费</w:t>
      </w:r>
      <w:r>
        <w:rPr>
          <w:rFonts w:hint="eastAsia" w:ascii="fang_song_gb2312" w:hAnsi="fang_song_gb2312" w:cs="fang_song_gb2312"/>
          <w:kern w:val="0"/>
          <w:sz w:val="27"/>
          <w:szCs w:val="27"/>
          <w:lang w:val="en-US" w:eastAsia="zh-CN"/>
        </w:rPr>
        <w:t>15.3万</w:t>
      </w:r>
      <w:r>
        <w:rPr>
          <w:rFonts w:ascii="fang_song_gb2312" w:hAnsi="fang_song_gb2312" w:eastAsia="fang_song_gb2312" w:cs="fang_song_gb2312"/>
          <w:kern w:val="0"/>
          <w:sz w:val="27"/>
          <w:szCs w:val="27"/>
        </w:rPr>
        <w:t>、培训费</w:t>
      </w:r>
      <w:r>
        <w:rPr>
          <w:rFonts w:hint="eastAsia" w:ascii="fang_song_gb2312" w:hAnsi="fang_song_gb2312" w:cs="fang_song_gb2312"/>
          <w:kern w:val="0"/>
          <w:sz w:val="27"/>
          <w:szCs w:val="27"/>
          <w:lang w:val="en-US" w:eastAsia="zh-CN"/>
        </w:rPr>
        <w:t>0.35万</w:t>
      </w:r>
      <w:r>
        <w:rPr>
          <w:rFonts w:ascii="fang_song_gb2312" w:hAnsi="fang_song_gb2312" w:eastAsia="fang_song_gb2312" w:cs="fang_song_gb2312"/>
          <w:kern w:val="0"/>
          <w:sz w:val="27"/>
          <w:szCs w:val="27"/>
        </w:rPr>
        <w:t>。</w:t>
      </w:r>
    </w:p>
    <w:p w14:paraId="07674377">
      <w:pPr>
        <w:widowControl/>
        <w:numPr>
          <w:ilvl w:val="0"/>
          <w:numId w:val="3"/>
        </w:numPr>
        <w:spacing w:before="240" w:after="240"/>
        <w:ind w:left="827" w:leftChars="0" w:firstLine="0" w:firstLineChars="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b/>
          <w:bCs/>
          <w:kern w:val="0"/>
          <w:sz w:val="27"/>
          <w:szCs w:val="27"/>
          <w:lang w:val="en-US" w:eastAsia="zh-CN"/>
        </w:rPr>
        <w:t>对个人和家庭的补助支出75.32万元。</w:t>
      </w:r>
      <w:r>
        <w:rPr>
          <w:rFonts w:hint="eastAsia" w:ascii="fang_song_gb2312" w:hAnsi="fang_song_gb2312" w:eastAsia="fang_song_gb2312" w:cs="fang_song_gb2312"/>
          <w:kern w:val="0"/>
          <w:sz w:val="27"/>
          <w:szCs w:val="27"/>
          <w:lang w:val="en-US" w:eastAsia="zh-CN"/>
        </w:rPr>
        <w:t>主要包括：生活补助0.3万元；救济费64.62万元；其他对个人和家庭的补助10.4万元。主要用于对困难群众的救助补助支出，保障其基本生活等。</w:t>
      </w:r>
    </w:p>
    <w:p w14:paraId="027B4639">
      <w:pPr>
        <w:widowControl/>
        <w:numPr>
          <w:ilvl w:val="0"/>
          <w:numId w:val="3"/>
        </w:numPr>
        <w:spacing w:before="240" w:after="240"/>
        <w:ind w:left="827" w:leftChars="0" w:firstLine="0" w:firstLineChars="0"/>
        <w:rPr>
          <w:rFonts w:ascii="fang_song_gb2312" w:hAnsi="fang_song_gb2312" w:eastAsia="fang_song_gb2312" w:cs="fang_song_gb2312"/>
          <w:kern w:val="0"/>
          <w:sz w:val="27"/>
          <w:szCs w:val="27"/>
        </w:rPr>
      </w:pPr>
      <w:r>
        <w:rPr>
          <w:rFonts w:hint="eastAsia" w:ascii="fang_song_gb2312" w:hAnsi="fang_song_gb2312" w:eastAsia="fang_song_gb2312" w:cs="fang_song_gb2312"/>
          <w:b/>
          <w:bCs/>
          <w:kern w:val="0"/>
          <w:sz w:val="27"/>
          <w:szCs w:val="27"/>
          <w:lang w:val="en-US" w:eastAsia="zh-CN"/>
        </w:rPr>
        <w:t>资本性支出（基本建设）支出1506.3万元。</w:t>
      </w:r>
      <w:r>
        <w:rPr>
          <w:rFonts w:hint="eastAsia" w:ascii="fang_song_gb2312" w:hAnsi="fang_song_gb2312" w:eastAsia="fang_song_gb2312" w:cs="fang_song_gb2312"/>
          <w:kern w:val="0"/>
          <w:sz w:val="27"/>
          <w:szCs w:val="27"/>
          <w:lang w:val="en-US" w:eastAsia="zh-CN"/>
        </w:rPr>
        <w:t>主要包括：房屋建筑物购建1484.64万元；专用设备购置11.26万元；大型修缮10.41万元。经费主要用于服务能力提升项目的支出。</w:t>
      </w:r>
    </w:p>
    <w:p w14:paraId="56995A9F">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14:paraId="15F4680C">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14:paraId="4835801E">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年度财政拨款“三公”经费全年预算</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%。其中：因公出国（境）费全年预算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%；公务用车购置及运行维护费全年预算</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%；公务接待费全年预算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万元，完成预算的</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%。2023年度一般公共预算财政拨款“三公”经费支出决算与预算差异原因</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无差异</w:t>
      </w:r>
      <w:r>
        <w:rPr>
          <w:rFonts w:ascii="fang_song_gb2312" w:hAnsi="fang_song_gb2312" w:eastAsia="fang_song_gb2312" w:cs="fang_song_gb2312"/>
          <w:kern w:val="0"/>
          <w:sz w:val="27"/>
          <w:szCs w:val="27"/>
        </w:rPr>
        <w:t>。</w:t>
      </w:r>
    </w:p>
    <w:p w14:paraId="4ED15D6F">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14:paraId="025C1827">
      <w:pPr>
        <w:widowControl/>
        <w:spacing w:before="240" w:after="240"/>
        <w:ind w:firstLine="526"/>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年度财政拨款“三公”经费支出</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万元。因公出国（境）费支出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100.00</w:t>
      </w:r>
      <w:r>
        <w:rPr>
          <w:rFonts w:ascii="fang_song_gb2312" w:hAnsi="fang_song_gb2312" w:eastAsia="fang_song_gb2312" w:cs="fang_song_gb2312"/>
          <w:kern w:val="0"/>
          <w:sz w:val="27"/>
          <w:szCs w:val="27"/>
        </w:rPr>
        <w:t>%；公务接待费支出</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%。其中：</w:t>
      </w:r>
    </w:p>
    <w:p w14:paraId="26160093">
      <w:pPr>
        <w:widowControl/>
        <w:spacing w:before="240" w:after="240"/>
        <w:ind w:firstLine="540" w:firstLineChars="200"/>
        <w:rPr>
          <w:rFonts w:ascii="Times New Roman" w:hAnsi="Times New Roman" w:eastAsia="Times New Roman" w:cs="Times New Roman"/>
          <w:kern w:val="0"/>
          <w:sz w:val="24"/>
        </w:rPr>
      </w:pPr>
      <w:r>
        <w:rPr>
          <w:rFonts w:hint="eastAsia" w:ascii="times_new_roman" w:hAnsi="times_new_roman" w:cs="times_new_roman"/>
          <w:kern w:val="0"/>
          <w:sz w:val="27"/>
          <w:szCs w:val="27"/>
          <w:lang w:val="en-US" w:eastAsia="zh-CN"/>
        </w:rPr>
        <w:t>1</w:t>
      </w:r>
      <w:r>
        <w:rPr>
          <w:rFonts w:ascii="times_new_roman" w:hAnsi="times_new_roman" w:eastAsia="times_new_roman" w:cs="times_new_roman"/>
          <w:kern w:val="0"/>
          <w:sz w:val="27"/>
          <w:szCs w:val="27"/>
        </w:rPr>
        <w:t>.</w:t>
      </w:r>
      <w:r>
        <w:rPr>
          <w:rFonts w:ascii="fang_song_gb2312" w:hAnsi="fang_song_gb2312" w:eastAsia="fang_song_gb2312" w:cs="fang_song_gb2312"/>
          <w:kern w:val="0"/>
          <w:sz w:val="27"/>
          <w:szCs w:val="27"/>
        </w:rPr>
        <w:t>公务用车购置及运行维护费支出</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万元。其中：</w:t>
      </w:r>
    </w:p>
    <w:p w14:paraId="36FA686E">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w:t>
      </w:r>
      <w:r>
        <w:rPr>
          <w:rFonts w:hint="eastAsia" w:ascii="fang_song_gb2312" w:hAnsi="fang_song_gb2312" w:cs="fang_song_gb2312"/>
          <w:kern w:val="0"/>
          <w:sz w:val="27"/>
          <w:szCs w:val="27"/>
          <w:lang w:val="en-US" w:eastAsia="zh-CN"/>
        </w:rPr>
        <w:t>1</w:t>
      </w:r>
      <w:r>
        <w:rPr>
          <w:rFonts w:ascii="fang_song_gb2312" w:hAnsi="fang_song_gb2312" w:eastAsia="fang_song_gb2312" w:cs="fang_song_gb2312"/>
          <w:kern w:val="0"/>
          <w:sz w:val="27"/>
          <w:szCs w:val="27"/>
        </w:rPr>
        <w:t>）公务用车运行维护费支出</w:t>
      </w:r>
      <w:r>
        <w:rPr>
          <w:rFonts w:ascii="times_new_roman" w:hAnsi="times_new_roman" w:eastAsia="times_new_roman" w:cs="times_new_roman"/>
          <w:kern w:val="0"/>
          <w:sz w:val="27"/>
          <w:szCs w:val="27"/>
          <w:u w:val="single"/>
        </w:rPr>
        <w:t xml:space="preserve"> 3.00</w:t>
      </w:r>
      <w:r>
        <w:rPr>
          <w:rFonts w:ascii="fang_song_gb2312" w:hAnsi="fang_song_gb2312" w:eastAsia="fang_song_gb2312" w:cs="fang_song_gb2312"/>
          <w:kern w:val="0"/>
          <w:sz w:val="27"/>
          <w:szCs w:val="27"/>
        </w:rPr>
        <w:t>万元。公务用车运行维护费主要用于按规定保留的公务用车的燃料费、维修费、过桥过路费、保险费、安全奖励费用等支出。截至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日，使用财政拨款开支的公务用车保有量为</w:t>
      </w:r>
      <w:r>
        <w:rPr>
          <w:rFonts w:ascii="times_new_roman" w:hAnsi="times_new_roman" w:eastAsia="times_new_roman" w:cs="times_new_roman"/>
          <w:kern w:val="0"/>
          <w:sz w:val="27"/>
          <w:szCs w:val="27"/>
          <w:u w:val="single"/>
        </w:rPr>
        <w:t xml:space="preserve">2 </w:t>
      </w:r>
      <w:r>
        <w:rPr>
          <w:rFonts w:ascii="fang_song_gb2312" w:hAnsi="fang_song_gb2312" w:eastAsia="fang_song_gb2312" w:cs="fang_song_gb2312"/>
          <w:kern w:val="0"/>
          <w:sz w:val="27"/>
          <w:szCs w:val="27"/>
        </w:rPr>
        <w:t>辆。与上年决算相比，增加</w:t>
      </w:r>
      <w:r>
        <w:rPr>
          <w:rFonts w:ascii="fang_song_gb2312" w:hAnsi="fang_song_gb2312" w:eastAsia="fang_song_gb2312" w:cs="fang_song_gb2312"/>
          <w:kern w:val="0"/>
          <w:sz w:val="27"/>
          <w:szCs w:val="27"/>
          <w:u w:val="single"/>
        </w:rPr>
        <w:t xml:space="preserve"> </w:t>
      </w:r>
      <w:r>
        <w:rPr>
          <w:rFonts w:ascii="times_new_roman" w:hAnsi="times_new_roman" w:eastAsia="times_new_roman" w:cs="times_new_roman"/>
          <w:kern w:val="0"/>
          <w:sz w:val="27"/>
          <w:szCs w:val="27"/>
          <w:u w:val="single"/>
        </w:rPr>
        <w:t>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%，变动原因：</w:t>
      </w:r>
      <w:r>
        <w:rPr>
          <w:rFonts w:hint="eastAsia" w:ascii="fang_song_gb2312" w:hAnsi="fang_song_gb2312" w:cs="fang_song_gb2312"/>
          <w:kern w:val="0"/>
          <w:sz w:val="27"/>
          <w:szCs w:val="27"/>
          <w:lang w:val="en-US" w:eastAsia="zh-CN"/>
        </w:rPr>
        <w:t>无变动</w:t>
      </w:r>
      <w:r>
        <w:rPr>
          <w:rFonts w:ascii="fang_song_gb2312" w:hAnsi="fang_song_gb2312" w:eastAsia="fang_song_gb2312" w:cs="fang_song_gb2312"/>
          <w:kern w:val="0"/>
          <w:sz w:val="27"/>
          <w:szCs w:val="27"/>
        </w:rPr>
        <w:t>。</w:t>
      </w:r>
    </w:p>
    <w:p w14:paraId="527C7A76">
      <w:pPr>
        <w:widowControl/>
        <w:spacing w:before="240" w:after="240"/>
        <w:ind w:firstLine="393"/>
        <w:jc w:val="left"/>
        <w:rPr>
          <w:rFonts w:ascii="黑体" w:hAnsi="黑体" w:eastAsia="黑体" w:cs="黑体"/>
          <w:b/>
          <w:bCs/>
          <w:kern w:val="0"/>
          <w:sz w:val="27"/>
          <w:szCs w:val="27"/>
        </w:rPr>
      </w:pPr>
      <w:r>
        <w:rPr>
          <w:rFonts w:ascii="黑体" w:hAnsi="黑体" w:eastAsia="黑体" w:cs="黑体"/>
          <w:b/>
          <w:bCs/>
          <w:kern w:val="0"/>
          <w:sz w:val="27"/>
          <w:szCs w:val="27"/>
        </w:rPr>
        <w:t>九、政府性基金预算财政拨款支出决算情况说明</w:t>
      </w:r>
    </w:p>
    <w:p w14:paraId="1D44C37E">
      <w:pPr>
        <w:widowControl/>
        <w:spacing w:before="240" w:after="240"/>
        <w:ind w:firstLine="540" w:firstLineChars="20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年度政府性基金预算财政拨款支出决算</w:t>
      </w:r>
      <w:r>
        <w:rPr>
          <w:rFonts w:ascii="times_new_roman" w:hAnsi="times_new_roman" w:eastAsia="times_new_roman" w:cs="times_new_roman"/>
          <w:kern w:val="0"/>
          <w:sz w:val="27"/>
          <w:szCs w:val="27"/>
          <w:u w:val="single"/>
        </w:rPr>
        <w:t xml:space="preserve"> 161.32</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63.51</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64.93</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用于服务能力提升项目支出</w:t>
      </w:r>
      <w:r>
        <w:rPr>
          <w:rFonts w:ascii="fang_song_gb2312" w:hAnsi="fang_song_gb2312" w:eastAsia="fang_song_gb2312" w:cs="fang_song_gb2312"/>
          <w:kern w:val="0"/>
          <w:sz w:val="27"/>
          <w:szCs w:val="27"/>
        </w:rPr>
        <w:t>。其中：</w:t>
      </w:r>
    </w:p>
    <w:p w14:paraId="621631F5">
      <w:pPr>
        <w:widowControl/>
        <w:numPr>
          <w:ilvl w:val="0"/>
          <w:numId w:val="4"/>
        </w:numPr>
        <w:spacing w:before="240" w:after="240"/>
        <w:ind w:left="489" w:leftChars="0" w:firstLine="0" w:firstLineChars="0"/>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rPr>
        <w:t>其他支出（类）彩票公益金安排的支出（款）用于社会福利的彩票公益金支出（项）支出</w:t>
      </w:r>
      <w:r>
        <w:rPr>
          <w:rFonts w:hint="eastAsia" w:ascii="fang_song_gb2312" w:hAnsi="fang_song_gb2312" w:eastAsia="fang_song_gb2312" w:cs="fang_song_gb2312"/>
          <w:kern w:val="0"/>
          <w:sz w:val="27"/>
          <w:szCs w:val="27"/>
          <w:lang w:val="en-US" w:eastAsia="zh-CN"/>
        </w:rPr>
        <w:t>161.32</w:t>
      </w:r>
      <w:r>
        <w:rPr>
          <w:rFonts w:hint="eastAsia" w:ascii="fang_song_gb2312" w:hAnsi="fang_song_gb2312" w:eastAsia="fang_song_gb2312" w:cs="fang_song_gb2312"/>
          <w:kern w:val="0"/>
          <w:sz w:val="27"/>
          <w:szCs w:val="27"/>
        </w:rPr>
        <w:t>万元，主要用于</w:t>
      </w:r>
      <w:r>
        <w:rPr>
          <w:rFonts w:hint="eastAsia" w:ascii="fang_song_gb2312" w:hAnsi="fang_song_gb2312" w:eastAsia="fang_song_gb2312" w:cs="fang_song_gb2312"/>
          <w:kern w:val="0"/>
          <w:sz w:val="27"/>
          <w:szCs w:val="27"/>
          <w:lang w:val="en-US" w:eastAsia="zh-CN"/>
        </w:rPr>
        <w:t>服务能力提升项目的改造工程及机构责任险、养老护理员意外险等支出。</w:t>
      </w:r>
    </w:p>
    <w:p w14:paraId="22B8B95C">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14:paraId="291245F0">
      <w:pPr>
        <w:widowControl/>
        <w:spacing w:before="240" w:after="240"/>
        <w:rPr>
          <w:rFonts w:ascii="fang_song_gb2312" w:hAnsi="fang_song_gb2312" w:eastAsia="fang_song_gb2312" w:cs="fang_song_gb2312"/>
          <w:kern w:val="0"/>
          <w:sz w:val="27"/>
          <w:szCs w:val="27"/>
        </w:rPr>
      </w:pPr>
      <w:r>
        <w:rPr>
          <w:rFonts w:ascii="fang_song_gb2312" w:hAnsi="fang_song_gb2312" w:eastAsia="fang_song_gb2312" w:cs="fang_song_gb2312"/>
          <w:color w:val="0E00FE"/>
          <w:kern w:val="0"/>
          <w:sz w:val="27"/>
          <w:szCs w:val="27"/>
        </w:rPr>
        <w:t xml:space="preserve">  </w:t>
      </w:r>
      <w:r>
        <w:rPr>
          <w:rFonts w:ascii="fang_song_gb2312" w:hAnsi="fang_song_gb2312" w:eastAsia="fang_song_gb2312" w:cs="fang_song_gb2312"/>
          <w:kern w:val="0"/>
          <w:sz w:val="27"/>
          <w:szCs w:val="27"/>
        </w:rPr>
        <w:t xml:space="preserve">    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年度国有资本经营预算财政拨款支出决算</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万元。与上年决算相比，增加</w:t>
      </w:r>
      <w:r>
        <w:rPr>
          <w:rFonts w:ascii="times_new_roman" w:hAnsi="times_new_roman" w:eastAsia="times_new_roman" w:cs="times_new_roman"/>
          <w:kern w:val="0"/>
          <w:sz w:val="27"/>
          <w:szCs w:val="27"/>
          <w:u w:val="single"/>
        </w:rPr>
        <w:t xml:space="preserve"> 0.00</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 xml:space="preserve"> </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%，变动原因：本单位无国有资本经营预算财政拨款收</w:t>
      </w:r>
      <w:r>
        <w:rPr>
          <w:rFonts w:hint="eastAsia" w:ascii="fang_song_gb2312" w:hAnsi="fang_song_gb2312" w:cs="fang_song_gb2312"/>
          <w:kern w:val="0"/>
          <w:sz w:val="27"/>
          <w:szCs w:val="27"/>
          <w:lang w:eastAsia="zh-CN"/>
        </w:rPr>
        <w:t>、</w:t>
      </w:r>
      <w:r>
        <w:rPr>
          <w:rFonts w:hint="eastAsia" w:ascii="fang_song_gb2312" w:hAnsi="fang_song_gb2312" w:cs="fang_song_gb2312"/>
          <w:kern w:val="0"/>
          <w:sz w:val="27"/>
          <w:szCs w:val="27"/>
          <w:lang w:val="en-US" w:eastAsia="zh-CN"/>
        </w:rPr>
        <w:t>支、余</w:t>
      </w:r>
      <w:r>
        <w:rPr>
          <w:rFonts w:ascii="fang_song_gb2312" w:hAnsi="fang_song_gb2312" w:eastAsia="fang_song_gb2312" w:cs="fang_song_gb2312"/>
          <w:kern w:val="0"/>
          <w:sz w:val="27"/>
          <w:szCs w:val="27"/>
        </w:rPr>
        <w:t>。</w:t>
      </w:r>
    </w:p>
    <w:p w14:paraId="438432E9">
      <w:pPr>
        <w:widowControl/>
        <w:spacing w:before="240" w:after="240"/>
        <w:rPr>
          <w:rFonts w:ascii="fang_song_gb2312" w:hAnsi="fang_song_gb2312" w:eastAsia="fang_song_gb2312" w:cs="fang_song_gb2312"/>
          <w:kern w:val="0"/>
          <w:sz w:val="27"/>
          <w:szCs w:val="27"/>
        </w:rPr>
      </w:pPr>
    </w:p>
    <w:p w14:paraId="70341549">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十一、机构运行经费支出决算情况说明</w:t>
      </w:r>
    </w:p>
    <w:p w14:paraId="1F71F1A8">
      <w:pPr>
        <w:widowControl/>
        <w:spacing w:before="240" w:after="240"/>
        <w:rPr>
          <w:rFonts w:hint="default"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 xml:space="preserve">    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年度机构运行经费支出决算</w:t>
      </w:r>
      <w:r>
        <w:rPr>
          <w:rFonts w:ascii="times_new_roman" w:hAnsi="times_new_roman" w:eastAsia="times_new_roman" w:cs="times_new_roman"/>
          <w:kern w:val="0"/>
          <w:sz w:val="27"/>
          <w:szCs w:val="27"/>
          <w:u w:val="single"/>
        </w:rPr>
        <w:t xml:space="preserve"> 21.12</w:t>
      </w:r>
      <w:r>
        <w:rPr>
          <w:rFonts w:ascii="fang_song_gb2312" w:hAnsi="fang_song_gb2312" w:eastAsia="fang_song_gb2312" w:cs="fang_song_gb2312"/>
          <w:kern w:val="0"/>
          <w:sz w:val="27"/>
          <w:szCs w:val="27"/>
        </w:rPr>
        <w:t>万元。比上年决算相比，增加</w:t>
      </w:r>
      <w:r>
        <w:rPr>
          <w:rFonts w:ascii="times_new_roman" w:hAnsi="times_new_roman" w:eastAsia="times_new_roman" w:cs="times_new_roman"/>
          <w:kern w:val="0"/>
          <w:sz w:val="27"/>
          <w:szCs w:val="27"/>
          <w:u w:val="single"/>
        </w:rPr>
        <w:t xml:space="preserve"> 1.24</w:t>
      </w:r>
      <w:r>
        <w:rPr>
          <w:rFonts w:ascii="fang_song_gb2312" w:hAnsi="fang_song_gb2312" w:eastAsia="fang_song_gb2312" w:cs="fang_song_gb2312"/>
          <w:kern w:val="0"/>
          <w:sz w:val="27"/>
          <w:szCs w:val="27"/>
        </w:rPr>
        <w:t>万元，增长</w:t>
      </w:r>
      <w:r>
        <w:rPr>
          <w:rFonts w:ascii="times_new_roman" w:hAnsi="times_new_roman" w:eastAsia="times_new_roman" w:cs="times_new_roman"/>
          <w:kern w:val="0"/>
          <w:sz w:val="27"/>
          <w:szCs w:val="27"/>
          <w:u w:val="single"/>
        </w:rPr>
        <w:t>6.26</w:t>
      </w:r>
      <w:r>
        <w:rPr>
          <w:rFonts w:ascii="fang_song_gb2312" w:hAnsi="fang_song_gb2312" w:eastAsia="fang_song_gb2312" w:cs="fang_song_gb2312"/>
          <w:kern w:val="0"/>
          <w:sz w:val="27"/>
          <w:szCs w:val="27"/>
        </w:rPr>
        <w:t>%，变动原因：</w:t>
      </w:r>
      <w:r>
        <w:rPr>
          <w:rFonts w:hint="eastAsia" w:ascii="fang_song_gb2312" w:hAnsi="fang_song_gb2312" w:eastAsia="fang_song_gb2312" w:cs="fang_song_gb2312"/>
          <w:kern w:val="0"/>
          <w:sz w:val="27"/>
          <w:szCs w:val="27"/>
          <w:lang w:val="en-US" w:eastAsia="zh-CN"/>
        </w:rPr>
        <w:t>本年度新增4名工作人员，运行经费同比增加</w:t>
      </w:r>
      <w:r>
        <w:rPr>
          <w:rFonts w:hint="eastAsia" w:ascii="fang_song_gb2312" w:hAnsi="fang_song_gb2312" w:eastAsia="fang_song_gb2312" w:cs="fang_song_gb2312"/>
          <w:kern w:val="0"/>
          <w:sz w:val="27"/>
          <w:szCs w:val="27"/>
        </w:rPr>
        <w:t>。</w:t>
      </w:r>
    </w:p>
    <w:p w14:paraId="3DE47A77">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14:paraId="5C00014D">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xml:space="preserve">    内蒙古自治区巴彦淖尔市社会福利院 </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年度政府采购支出总额</w:t>
      </w:r>
      <w:r>
        <w:rPr>
          <w:rFonts w:ascii="times_new_roman" w:hAnsi="times_new_roman" w:eastAsia="times_new_roman" w:cs="times_new_roman"/>
          <w:kern w:val="0"/>
          <w:sz w:val="27"/>
          <w:szCs w:val="27"/>
          <w:u w:val="single"/>
        </w:rPr>
        <w:t xml:space="preserve"> 1,431.02</w:t>
      </w:r>
      <w:r>
        <w:rPr>
          <w:rFonts w:ascii="fang_song_gb2312" w:hAnsi="fang_song_gb2312" w:eastAsia="fang_song_gb2312" w:cs="fang_song_gb2312"/>
          <w:kern w:val="0"/>
          <w:sz w:val="27"/>
          <w:szCs w:val="27"/>
        </w:rPr>
        <w:t>万元，其中：政府采购货物支出</w:t>
      </w:r>
      <w:r>
        <w:rPr>
          <w:rFonts w:ascii="times_new_roman" w:hAnsi="times_new_roman" w:eastAsia="times_new_roman" w:cs="times_new_roman"/>
          <w:kern w:val="0"/>
          <w:sz w:val="27"/>
          <w:szCs w:val="27"/>
          <w:u w:val="single"/>
        </w:rPr>
        <w:t xml:space="preserve"> 30.05</w:t>
      </w:r>
      <w:r>
        <w:rPr>
          <w:rFonts w:ascii="fang_song_gb2312" w:hAnsi="fang_song_gb2312" w:eastAsia="fang_song_gb2312" w:cs="fang_song_gb2312"/>
          <w:kern w:val="0"/>
          <w:sz w:val="27"/>
          <w:szCs w:val="27"/>
        </w:rPr>
        <w:t>万元、政府采购工程支出</w:t>
      </w:r>
      <w:r>
        <w:rPr>
          <w:rFonts w:ascii="times_new_roman" w:hAnsi="times_new_roman" w:eastAsia="times_new_roman" w:cs="times_new_roman"/>
          <w:kern w:val="0"/>
          <w:sz w:val="27"/>
          <w:szCs w:val="27"/>
          <w:u w:val="single"/>
        </w:rPr>
        <w:t xml:space="preserve"> 1,397.91</w:t>
      </w:r>
      <w:r>
        <w:rPr>
          <w:rFonts w:ascii="fang_song_gb2312" w:hAnsi="fang_song_gb2312" w:eastAsia="fang_song_gb2312" w:cs="fang_song_gb2312"/>
          <w:kern w:val="0"/>
          <w:sz w:val="27"/>
          <w:szCs w:val="27"/>
        </w:rPr>
        <w:t>万元、政府采购服务支出</w:t>
      </w:r>
      <w:r>
        <w:rPr>
          <w:rFonts w:ascii="times_new_roman" w:hAnsi="times_new_roman" w:eastAsia="times_new_roman" w:cs="times_new_roman"/>
          <w:kern w:val="0"/>
          <w:sz w:val="27"/>
          <w:szCs w:val="27"/>
          <w:u w:val="single"/>
        </w:rPr>
        <w:t xml:space="preserve"> 3.06</w:t>
      </w:r>
      <w:r>
        <w:rPr>
          <w:rFonts w:ascii="fang_song_gb2312" w:hAnsi="fang_song_gb2312" w:eastAsia="fang_song_gb2312" w:cs="fang_song_gb2312"/>
          <w:kern w:val="0"/>
          <w:sz w:val="27"/>
          <w:szCs w:val="27"/>
        </w:rPr>
        <w:t>万元。政府采购授予中小企业合同金额</w:t>
      </w:r>
      <w:r>
        <w:rPr>
          <w:rFonts w:ascii="times_new_roman" w:hAnsi="times_new_roman" w:eastAsia="times_new_roman" w:cs="times_new_roman"/>
          <w:kern w:val="0"/>
          <w:sz w:val="27"/>
          <w:szCs w:val="27"/>
          <w:u w:val="single"/>
        </w:rPr>
        <w:t xml:space="preserve"> 32.04</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2.24</w:t>
      </w:r>
      <w:r>
        <w:rPr>
          <w:rFonts w:ascii="fang_song_gb2312" w:hAnsi="fang_song_gb2312" w:eastAsia="fang_song_gb2312" w:cs="fang_song_gb2312"/>
          <w:kern w:val="0"/>
          <w:sz w:val="27"/>
          <w:szCs w:val="27"/>
        </w:rPr>
        <w:t>%，其中：授予小微企业合同金额</w:t>
      </w:r>
      <w:r>
        <w:rPr>
          <w:rFonts w:ascii="times_new_roman" w:hAnsi="times_new_roman" w:eastAsia="times_new_roman" w:cs="times_new_roman"/>
          <w:kern w:val="0"/>
          <w:sz w:val="27"/>
          <w:szCs w:val="27"/>
          <w:u w:val="single"/>
        </w:rPr>
        <w:t>  30.90</w:t>
      </w:r>
      <w:r>
        <w:rPr>
          <w:rFonts w:ascii="fang_song_gb2312" w:hAnsi="fang_song_gb2312" w:eastAsia="fang_song_gb2312" w:cs="fang_song_gb2312"/>
          <w:kern w:val="0"/>
          <w:sz w:val="27"/>
          <w:szCs w:val="27"/>
        </w:rPr>
        <w:t>万元，占政府采购支出总额的</w:t>
      </w:r>
      <w:r>
        <w:rPr>
          <w:rFonts w:hint="eastAsia" w:ascii="times_new_roman" w:hAnsi="times_new_roman" w:cs="times_new_roman"/>
          <w:kern w:val="0"/>
          <w:sz w:val="27"/>
          <w:szCs w:val="27"/>
          <w:u w:val="single"/>
          <w:lang w:val="en-US" w:eastAsia="zh-CN"/>
        </w:rPr>
        <w:t>2.15</w:t>
      </w:r>
      <w:r>
        <w:rPr>
          <w:rFonts w:ascii="fang_song_gb2312" w:hAnsi="fang_song_gb2312" w:eastAsia="fang_song_gb2312" w:cs="fang_song_gb2312"/>
          <w:kern w:val="0"/>
          <w:sz w:val="27"/>
          <w:szCs w:val="27"/>
        </w:rPr>
        <w:t>%；货物采购授予中小企业合同金额占货物支出金额的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%，工程采购授予中小企业合同金额占工程支出金额的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%，服务采购授予中小企业合同金额占服务支出金额的</w:t>
      </w:r>
      <w:r>
        <w:rPr>
          <w:rFonts w:hint="eastAsia" w:ascii="times_new_roman" w:hAnsi="times_new_roman" w:cs="times_new_roman"/>
          <w:kern w:val="0"/>
          <w:sz w:val="27"/>
          <w:szCs w:val="27"/>
          <w:u w:val="single"/>
          <w:lang w:val="en-US" w:eastAsia="zh-CN"/>
        </w:rPr>
        <w:t>0</w:t>
      </w:r>
      <w:r>
        <w:rPr>
          <w:rFonts w:ascii="fang_song_gb2312" w:hAnsi="fang_song_gb2312" w:eastAsia="fang_song_gb2312" w:cs="fang_song_gb2312"/>
          <w:kern w:val="0"/>
          <w:sz w:val="27"/>
          <w:szCs w:val="27"/>
        </w:rPr>
        <w:t>%。</w:t>
      </w:r>
    </w:p>
    <w:p w14:paraId="41C0501F">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14:paraId="4A306EB2">
      <w:pPr>
        <w:keepNext w:val="0"/>
        <w:keepLines w:val="0"/>
        <w:pageBreakBefore w:val="0"/>
        <w:widowControl/>
        <w:kinsoku/>
        <w:wordWrap/>
        <w:overflowPunct/>
        <w:topLinePunct w:val="0"/>
        <w:autoSpaceDE/>
        <w:autoSpaceDN/>
        <w:bidi w:val="0"/>
        <w:adjustRightInd/>
        <w:snapToGrid/>
        <w:spacing w:before="240" w:after="240"/>
        <w:ind w:firstLine="493"/>
        <w:textAlignment w:val="auto"/>
        <w:rPr>
          <w:rFonts w:ascii="fang_song_gb2312" w:hAnsi="fang_song_gb2312" w:eastAsia="fang_song_gb2312" w:cs="fang_song_gb2312"/>
          <w:kern w:val="0"/>
          <w:sz w:val="27"/>
          <w:szCs w:val="27"/>
        </w:rPr>
      </w:pPr>
      <w:r>
        <w:rPr>
          <w:rFonts w:ascii="fang_song_gb2312" w:hAnsi="fang_song_gb2312" w:eastAsia="fang_song_gb2312" w:cs="fang_song_gb2312"/>
          <w:kern w:val="0"/>
          <w:sz w:val="27"/>
          <w:szCs w:val="27"/>
        </w:rPr>
        <w:t>内蒙古自治区巴彦淖尔市社会福利院 截至</w:t>
      </w:r>
      <w:r>
        <w:rPr>
          <w:rFonts w:ascii="times_new_roman" w:hAnsi="times_new_roman" w:eastAsia="times_new_roman" w:cs="times_new_roman"/>
          <w:kern w:val="0"/>
          <w:sz w:val="27"/>
          <w:szCs w:val="27"/>
        </w:rPr>
        <w:t>2023</w:t>
      </w:r>
      <w:r>
        <w:rPr>
          <w:rFonts w:ascii="fang_song_gb2312" w:hAnsi="fang_song_gb2312" w:eastAsia="fang_song_gb2312" w:cs="fang_song_gb2312"/>
          <w:kern w:val="0"/>
          <w:sz w:val="27"/>
          <w:szCs w:val="27"/>
        </w:rPr>
        <w:t>年</w:t>
      </w:r>
      <w:r>
        <w:rPr>
          <w:rFonts w:ascii="times_new_roman" w:hAnsi="times_new_roman" w:eastAsia="times_new_roman" w:cs="times_new_roman"/>
          <w:kern w:val="0"/>
          <w:sz w:val="27"/>
          <w:szCs w:val="27"/>
        </w:rPr>
        <w:t>12</w:t>
      </w:r>
      <w:r>
        <w:rPr>
          <w:rFonts w:ascii="fang_song_gb2312" w:hAnsi="fang_song_gb2312" w:eastAsia="fang_song_gb2312" w:cs="fang_song_gb2312"/>
          <w:kern w:val="0"/>
          <w:sz w:val="27"/>
          <w:szCs w:val="27"/>
        </w:rPr>
        <w:t>月</w:t>
      </w:r>
      <w:r>
        <w:rPr>
          <w:rFonts w:ascii="times_new_roman" w:hAnsi="times_new_roman" w:eastAsia="times_new_roman" w:cs="times_new_roman"/>
          <w:kern w:val="0"/>
          <w:sz w:val="27"/>
          <w:szCs w:val="27"/>
        </w:rPr>
        <w:t>31</w:t>
      </w:r>
      <w:r>
        <w:rPr>
          <w:rFonts w:ascii="fang_song_gb2312" w:hAnsi="fang_song_gb2312" w:eastAsia="fang_song_gb2312" w:cs="fang_song_gb2312"/>
          <w:kern w:val="0"/>
          <w:sz w:val="27"/>
          <w:szCs w:val="27"/>
        </w:rPr>
        <w:t>日，本单位共有车辆</w:t>
      </w:r>
      <w:r>
        <w:rPr>
          <w:rFonts w:ascii="times_new_roman" w:hAnsi="times_new_roman" w:eastAsia="times_new_roman" w:cs="times_new_roman"/>
          <w:kern w:val="0"/>
          <w:sz w:val="27"/>
          <w:szCs w:val="27"/>
          <w:u w:val="single"/>
        </w:rPr>
        <w:t xml:space="preserve"> 2</w:t>
      </w:r>
      <w:r>
        <w:rPr>
          <w:rFonts w:ascii="fang_song_gb2312" w:hAnsi="fang_song_gb2312" w:eastAsia="fang_song_gb2312" w:cs="fang_song_gb2312"/>
          <w:kern w:val="0"/>
          <w:sz w:val="27"/>
          <w:szCs w:val="27"/>
        </w:rPr>
        <w:t>辆，其中：副部（省）级及以上领导用车</w:t>
      </w:r>
      <w:r>
        <w:rPr>
          <w:rFonts w:ascii="times_new_roman" w:hAnsi="times_new_roman" w:eastAsia="times_new_roman" w:cs="times_new_roman"/>
          <w:kern w:val="0"/>
          <w:sz w:val="27"/>
          <w:szCs w:val="27"/>
          <w:u w:val="single"/>
        </w:rPr>
        <w:t xml:space="preserve">0 </w:t>
      </w:r>
      <w:r>
        <w:rPr>
          <w:rFonts w:ascii="fang_song_gb2312" w:hAnsi="fang_song_gb2312" w:eastAsia="fang_song_gb2312" w:cs="fang_song_gb2312"/>
          <w:kern w:val="0"/>
          <w:sz w:val="27"/>
          <w:szCs w:val="27"/>
        </w:rPr>
        <w:t>辆、主要负责人用车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辆、机要通信用车</w:t>
      </w:r>
      <w:r>
        <w:rPr>
          <w:rFonts w:ascii="times_new_roman" w:hAnsi="times_new_roman" w:eastAsia="times_new_roman" w:cs="times_new_roman"/>
          <w:kern w:val="0"/>
          <w:sz w:val="27"/>
          <w:szCs w:val="27"/>
          <w:u w:val="single"/>
        </w:rPr>
        <w:t xml:space="preserve"> 1</w:t>
      </w:r>
      <w:r>
        <w:rPr>
          <w:rFonts w:ascii="fang_song_gb2312" w:hAnsi="fang_song_gb2312" w:eastAsia="fang_song_gb2312" w:cs="fang_song_gb2312"/>
          <w:kern w:val="0"/>
          <w:sz w:val="27"/>
          <w:szCs w:val="27"/>
        </w:rPr>
        <w:t>辆、应急保障用车</w:t>
      </w:r>
      <w:r>
        <w:rPr>
          <w:rFonts w:ascii="times_new_roman" w:hAnsi="times_new_roman" w:eastAsia="times_new_roman" w:cs="times_new_roman"/>
          <w:kern w:val="0"/>
          <w:sz w:val="27"/>
          <w:szCs w:val="27"/>
          <w:u w:val="single"/>
        </w:rPr>
        <w:t xml:space="preserve"> 1</w:t>
      </w:r>
      <w:r>
        <w:rPr>
          <w:rFonts w:ascii="fang_song_gb2312" w:hAnsi="fang_song_gb2312" w:eastAsia="fang_song_gb2312" w:cs="fang_song_gb2312"/>
          <w:kern w:val="0"/>
          <w:sz w:val="27"/>
          <w:szCs w:val="27"/>
        </w:rPr>
        <w:t>辆、执法执勤用车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辆、特种专业技术用车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辆、离退休干部服务用车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辆，其他用车</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辆；单价100万元（含）以上的设备（不含车辆）</w:t>
      </w:r>
      <w:r>
        <w:rPr>
          <w:rFonts w:ascii="times_new_roman" w:hAnsi="times_new_roman" w:eastAsia="times_new_roman" w:cs="times_new_roman"/>
          <w:kern w:val="0"/>
          <w:sz w:val="27"/>
          <w:szCs w:val="27"/>
          <w:u w:val="single"/>
        </w:rPr>
        <w:t xml:space="preserve"> 0</w:t>
      </w:r>
      <w:r>
        <w:rPr>
          <w:rFonts w:ascii="fang_song_gb2312" w:hAnsi="fang_song_gb2312" w:eastAsia="fang_song_gb2312" w:cs="fang_song_gb2312"/>
          <w:kern w:val="0"/>
          <w:sz w:val="27"/>
          <w:szCs w:val="27"/>
        </w:rPr>
        <w:t>台（套）。</w:t>
      </w:r>
    </w:p>
    <w:p w14:paraId="491E549E">
      <w:pPr>
        <w:widowControl/>
        <w:spacing w:before="240" w:after="240"/>
        <w:ind w:firstLine="495"/>
        <w:rPr>
          <w:rFonts w:hint="eastAsia" w:ascii="fang_song_gb2312" w:hAnsi="fang_song_gb2312" w:eastAsia="fang_song_gb2312" w:cs="fang_song_gb2312"/>
          <w:kern w:val="0"/>
          <w:sz w:val="27"/>
          <w:szCs w:val="27"/>
          <w:lang w:val="en-US" w:eastAsia="zh-CN"/>
        </w:rPr>
      </w:pPr>
    </w:p>
    <w:p w14:paraId="01DEB721">
      <w:pPr>
        <w:widowControl/>
        <w:spacing w:before="240" w:after="240"/>
        <w:rPr>
          <w:rFonts w:ascii="Times New Roman" w:hAnsi="Times New Roman" w:eastAsia="Times New Roman" w:cs="Times New Roman"/>
          <w:kern w:val="0"/>
          <w:sz w:val="24"/>
        </w:rPr>
      </w:pPr>
      <w:r>
        <w:rPr>
          <w:rFonts w:ascii="fang_song_gb2312" w:hAnsi="fang_song_gb2312" w:eastAsia="fang_song_gb2312" w:cs="fang_song_gb2312"/>
          <w:color w:val="0E00FE"/>
          <w:kern w:val="0"/>
          <w:sz w:val="27"/>
          <w:szCs w:val="27"/>
        </w:rPr>
        <w:t>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14:paraId="3580C530">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14:paraId="5F4CC119">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fang_song_gb2312" w:hAnsi="fang_song_gb2312" w:eastAsia="fang_song_gb2312" w:cs="fang_song_gb2312"/>
          <w:kern w:val="0"/>
          <w:sz w:val="27"/>
          <w:szCs w:val="27"/>
          <w:lang w:eastAsia="zh-CN"/>
        </w:rPr>
      </w:pPr>
      <w:r>
        <w:rPr>
          <w:rFonts w:hint="eastAsia" w:ascii="fang_song_gb2312" w:hAnsi="fang_song_gb2312" w:eastAsia="fang_song_gb2312" w:cs="fang_song_gb2312"/>
          <w:kern w:val="0"/>
          <w:sz w:val="27"/>
          <w:szCs w:val="27"/>
        </w:rPr>
        <w:t>内蒙古自治区巴彦淖尔市社会福利院单位根据预算绩效管理要求组织对</w:t>
      </w:r>
      <w:r>
        <w:rPr>
          <w:rFonts w:hint="eastAsia" w:ascii="fang_song_gb2312" w:hAnsi="fang_song_gb2312" w:eastAsia="fang_song_gb2312" w:cs="fang_song_gb2312"/>
          <w:kern w:val="0"/>
          <w:sz w:val="27"/>
          <w:szCs w:val="27"/>
          <w:lang w:eastAsia="zh-CN"/>
        </w:rPr>
        <w:t>2023年</w:t>
      </w:r>
      <w:r>
        <w:rPr>
          <w:rFonts w:hint="eastAsia" w:ascii="fang_song_gb2312" w:hAnsi="fang_song_gb2312" w:eastAsia="fang_song_gb2312" w:cs="fang_song_gb2312"/>
          <w:kern w:val="0"/>
          <w:sz w:val="27"/>
          <w:szCs w:val="27"/>
        </w:rPr>
        <w:t>一般公共预算项目支出全面开展绩效自评，其中一级项目</w:t>
      </w:r>
      <w:r>
        <w:rPr>
          <w:rFonts w:hint="eastAsia" w:ascii="fang_song_gb2312" w:hAnsi="fang_song_gb2312" w:eastAsia="fang_song_gb2312" w:cs="fang_song_gb2312"/>
          <w:kern w:val="0"/>
          <w:sz w:val="27"/>
          <w:szCs w:val="27"/>
          <w:lang w:val="en-US" w:eastAsia="zh-CN"/>
        </w:rPr>
        <w:t>0</w:t>
      </w:r>
      <w:r>
        <w:rPr>
          <w:rFonts w:hint="eastAsia" w:ascii="fang_song_gb2312" w:hAnsi="fang_song_gb2312" w:eastAsia="fang_song_gb2312" w:cs="fang_song_gb2312"/>
          <w:kern w:val="0"/>
          <w:sz w:val="27"/>
          <w:szCs w:val="27"/>
        </w:rPr>
        <w:t>个，二级项目</w:t>
      </w:r>
      <w:r>
        <w:rPr>
          <w:rFonts w:hint="eastAsia" w:ascii="fang_song_gb2312" w:hAnsi="fang_song_gb2312" w:eastAsia="fang_song_gb2312" w:cs="fang_song_gb2312"/>
          <w:kern w:val="0"/>
          <w:sz w:val="27"/>
          <w:szCs w:val="27"/>
          <w:lang w:val="en-US" w:eastAsia="zh-CN"/>
        </w:rPr>
        <w:t>4</w:t>
      </w:r>
      <w:r>
        <w:rPr>
          <w:rFonts w:hint="eastAsia" w:ascii="fang_song_gb2312" w:hAnsi="fang_song_gb2312" w:eastAsia="fang_song_gb2312" w:cs="fang_song_gb2312"/>
          <w:kern w:val="0"/>
          <w:sz w:val="27"/>
          <w:szCs w:val="27"/>
        </w:rPr>
        <w:t>个，共涉及资金</w:t>
      </w:r>
      <w:r>
        <w:rPr>
          <w:rFonts w:hint="eastAsia" w:ascii="fang_song_gb2312" w:hAnsi="fang_song_gb2312" w:eastAsia="fang_song_gb2312" w:cs="fang_song_gb2312"/>
          <w:kern w:val="0"/>
          <w:sz w:val="27"/>
          <w:szCs w:val="27"/>
          <w:lang w:val="en-US" w:eastAsia="zh-CN"/>
        </w:rPr>
        <w:t>1598.62</w:t>
      </w:r>
      <w:r>
        <w:rPr>
          <w:rFonts w:hint="eastAsia" w:ascii="fang_song_gb2312" w:hAnsi="fang_song_gb2312" w:eastAsia="fang_song_gb2312" w:cs="fang_song_gb2312"/>
          <w:kern w:val="0"/>
          <w:sz w:val="27"/>
          <w:szCs w:val="27"/>
        </w:rPr>
        <w:t>万元，占一般公共预算项目支出总额的</w:t>
      </w:r>
      <w:r>
        <w:rPr>
          <w:rFonts w:hint="eastAsia" w:ascii="fang_song_gb2312" w:hAnsi="fang_song_gb2312" w:eastAsia="fang_song_gb2312" w:cs="fang_song_gb2312"/>
          <w:kern w:val="0"/>
          <w:sz w:val="27"/>
          <w:szCs w:val="27"/>
          <w:lang w:val="en-US" w:eastAsia="zh-CN"/>
        </w:rPr>
        <w:t>100</w:t>
      </w:r>
      <w:r>
        <w:rPr>
          <w:rFonts w:hint="eastAsia" w:ascii="fang_song_gb2312" w:hAnsi="fang_song_gb2312" w:eastAsia="fang_song_gb2312" w:cs="fang_song_gb2312"/>
          <w:kern w:val="0"/>
          <w:sz w:val="27"/>
          <w:szCs w:val="27"/>
        </w:rPr>
        <w:t>%；政府性基金预算项目</w:t>
      </w:r>
      <w:r>
        <w:rPr>
          <w:rFonts w:hint="eastAsia" w:ascii="fang_song_gb2312" w:hAnsi="fang_song_gb2312" w:eastAsia="fang_song_gb2312" w:cs="fang_song_gb2312"/>
          <w:kern w:val="0"/>
          <w:sz w:val="27"/>
          <w:szCs w:val="27"/>
          <w:lang w:val="en-US" w:eastAsia="zh-CN"/>
        </w:rPr>
        <w:t>3</w:t>
      </w:r>
      <w:r>
        <w:rPr>
          <w:rFonts w:hint="eastAsia" w:ascii="fang_song_gb2312" w:hAnsi="fang_song_gb2312" w:eastAsia="fang_song_gb2312" w:cs="fang_song_gb2312"/>
          <w:kern w:val="0"/>
          <w:sz w:val="27"/>
          <w:szCs w:val="27"/>
        </w:rPr>
        <w:t>个，其中，一级项目</w:t>
      </w:r>
      <w:r>
        <w:rPr>
          <w:rFonts w:hint="eastAsia" w:ascii="fang_song_gb2312" w:hAnsi="fang_song_gb2312" w:eastAsia="fang_song_gb2312" w:cs="fang_song_gb2312"/>
          <w:kern w:val="0"/>
          <w:sz w:val="27"/>
          <w:szCs w:val="27"/>
          <w:lang w:val="en-US" w:eastAsia="zh-CN"/>
        </w:rPr>
        <w:t>0</w:t>
      </w:r>
      <w:r>
        <w:rPr>
          <w:rFonts w:hint="eastAsia" w:ascii="fang_song_gb2312" w:hAnsi="fang_song_gb2312" w:eastAsia="fang_song_gb2312" w:cs="fang_song_gb2312"/>
          <w:kern w:val="0"/>
          <w:sz w:val="27"/>
          <w:szCs w:val="27"/>
        </w:rPr>
        <w:t>个，二级项目</w:t>
      </w:r>
      <w:r>
        <w:rPr>
          <w:rFonts w:hint="eastAsia" w:ascii="fang_song_gb2312" w:hAnsi="fang_song_gb2312" w:eastAsia="fang_song_gb2312" w:cs="fang_song_gb2312"/>
          <w:kern w:val="0"/>
          <w:sz w:val="27"/>
          <w:szCs w:val="27"/>
          <w:lang w:val="en-US" w:eastAsia="zh-CN"/>
        </w:rPr>
        <w:t>3</w:t>
      </w:r>
      <w:r>
        <w:rPr>
          <w:rFonts w:hint="eastAsia" w:ascii="fang_song_gb2312" w:hAnsi="fang_song_gb2312" w:eastAsia="fang_song_gb2312" w:cs="fang_song_gb2312"/>
          <w:kern w:val="0"/>
          <w:sz w:val="27"/>
          <w:szCs w:val="27"/>
        </w:rPr>
        <w:t>个，共涉及资金</w:t>
      </w:r>
      <w:r>
        <w:rPr>
          <w:rFonts w:hint="eastAsia" w:ascii="fang_song_gb2312" w:hAnsi="fang_song_gb2312" w:eastAsia="fang_song_gb2312" w:cs="fang_song_gb2312"/>
          <w:kern w:val="0"/>
          <w:sz w:val="27"/>
          <w:szCs w:val="27"/>
          <w:lang w:val="en-US" w:eastAsia="zh-CN"/>
        </w:rPr>
        <w:t>161.32</w:t>
      </w:r>
      <w:r>
        <w:rPr>
          <w:rFonts w:hint="eastAsia" w:ascii="fang_song_gb2312" w:hAnsi="fang_song_gb2312" w:eastAsia="fang_song_gb2312" w:cs="fang_song_gb2312"/>
          <w:kern w:val="0"/>
          <w:sz w:val="27"/>
          <w:szCs w:val="27"/>
        </w:rPr>
        <w:t>万元，占应纳入绩效自评的政府性基金预算项目支出总额的</w:t>
      </w:r>
      <w:r>
        <w:rPr>
          <w:rFonts w:hint="default" w:ascii="fang_song_gb2312" w:hAnsi="fang_song_gb2312" w:eastAsia="fang_song_gb2312" w:cs="fang_song_gb2312"/>
          <w:kern w:val="0"/>
          <w:sz w:val="27"/>
          <w:szCs w:val="27"/>
        </w:rPr>
        <w:t>100</w:t>
      </w:r>
      <w:r>
        <w:rPr>
          <w:rFonts w:hint="eastAsia" w:ascii="fang_song_gb2312" w:hAnsi="fang_song_gb2312" w:eastAsia="fang_song_gb2312" w:cs="fang_song_gb2312"/>
          <w:kern w:val="0"/>
          <w:sz w:val="27"/>
          <w:szCs w:val="27"/>
        </w:rPr>
        <w:t>%</w:t>
      </w:r>
      <w:r>
        <w:rPr>
          <w:rFonts w:hint="eastAsia" w:ascii="fang_song_gb2312" w:hAnsi="fang_song_gb2312" w:eastAsia="fang_song_gb2312" w:cs="fang_song_gb2312"/>
          <w:kern w:val="0"/>
          <w:sz w:val="27"/>
          <w:szCs w:val="27"/>
          <w:lang w:eastAsia="zh-CN"/>
        </w:rPr>
        <w:t>。</w:t>
      </w:r>
    </w:p>
    <w:p w14:paraId="6A825172">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default"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组织对“资助养老护理员特殊岗位津贴项目”、“社会福业务费项目”、“困难群众救助补助项目”</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服务能力提升项目</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养老机构护理员意外险</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lang w:val="en-US" w:eastAsia="zh-CN"/>
        </w:rPr>
        <w:t>养老机构责任险</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rPr>
        <w:t>等</w:t>
      </w:r>
      <w:r>
        <w:rPr>
          <w:rFonts w:hint="eastAsia" w:ascii="fang_song_gb2312" w:hAnsi="fang_song_gb2312" w:eastAsia="fang_song_gb2312" w:cs="fang_song_gb2312"/>
          <w:kern w:val="0"/>
          <w:sz w:val="27"/>
          <w:szCs w:val="27"/>
          <w:lang w:val="en-US" w:eastAsia="zh-CN"/>
        </w:rPr>
        <w:t>7</w:t>
      </w:r>
      <w:r>
        <w:rPr>
          <w:rFonts w:hint="eastAsia" w:ascii="fang_song_gb2312" w:hAnsi="fang_song_gb2312" w:eastAsia="fang_song_gb2312" w:cs="fang_song_gb2312"/>
          <w:kern w:val="0"/>
          <w:sz w:val="27"/>
          <w:szCs w:val="27"/>
        </w:rPr>
        <w:t>个项目开展了单位评价，涉及一般公共预算支出</w:t>
      </w:r>
      <w:r>
        <w:rPr>
          <w:rFonts w:hint="eastAsia" w:ascii="fang_song_gb2312" w:hAnsi="fang_song_gb2312" w:eastAsia="fang_song_gb2312" w:cs="fang_song_gb2312"/>
          <w:kern w:val="0"/>
          <w:sz w:val="27"/>
          <w:szCs w:val="27"/>
          <w:lang w:val="en-US" w:eastAsia="zh-CN"/>
        </w:rPr>
        <w:t>1598.62</w:t>
      </w:r>
      <w:r>
        <w:rPr>
          <w:rFonts w:hint="eastAsia" w:ascii="fang_song_gb2312" w:hAnsi="fang_song_gb2312" w:eastAsia="fang_song_gb2312" w:cs="fang_song_gb2312"/>
          <w:kern w:val="0"/>
          <w:sz w:val="27"/>
          <w:szCs w:val="27"/>
        </w:rPr>
        <w:t>万元，政府性基金支出</w:t>
      </w:r>
      <w:r>
        <w:rPr>
          <w:rFonts w:hint="eastAsia" w:ascii="fang_song_gb2312" w:hAnsi="fang_song_gb2312" w:eastAsia="fang_song_gb2312" w:cs="fang_song_gb2312"/>
          <w:kern w:val="0"/>
          <w:sz w:val="27"/>
          <w:szCs w:val="27"/>
          <w:lang w:val="en-US" w:eastAsia="zh-CN"/>
        </w:rPr>
        <w:t>161.32</w:t>
      </w:r>
      <w:r>
        <w:rPr>
          <w:rFonts w:hint="eastAsia" w:ascii="fang_song_gb2312" w:hAnsi="fang_song_gb2312" w:eastAsia="fang_song_gb2312" w:cs="fang_song_gb2312"/>
          <w:kern w:val="0"/>
          <w:sz w:val="27"/>
          <w:szCs w:val="27"/>
        </w:rPr>
        <w:t>万元。其中，对“资助养老护理员特殊岗位津贴项目”、“社会福业务费项目”、“困难群众救助补助项目”等开展绩效</w:t>
      </w:r>
      <w:r>
        <w:rPr>
          <w:rFonts w:hint="eastAsia" w:ascii="fang_song_gb2312" w:hAnsi="fang_song_gb2312" w:eastAsia="fang_song_gb2312" w:cs="fang_song_gb2312"/>
          <w:kern w:val="0"/>
          <w:sz w:val="27"/>
          <w:szCs w:val="27"/>
          <w:lang w:val="en-US" w:eastAsia="zh-CN"/>
        </w:rPr>
        <w:t>自</w:t>
      </w:r>
      <w:r>
        <w:rPr>
          <w:rFonts w:hint="eastAsia" w:ascii="fang_song_gb2312" w:hAnsi="fang_song_gb2312" w:eastAsia="fang_song_gb2312" w:cs="fang_song_gb2312"/>
          <w:kern w:val="0"/>
          <w:sz w:val="27"/>
          <w:szCs w:val="27"/>
        </w:rPr>
        <w:t>评。从评价情况看，项目基本完成预定目标，达到了预期效果</w:t>
      </w:r>
      <w:r>
        <w:rPr>
          <w:rFonts w:hint="eastAsia" w:ascii="fang_song_gb2312" w:hAnsi="fang_song_gb2312" w:eastAsia="fang_song_gb2312" w:cs="fang_song_gb2312"/>
          <w:kern w:val="0"/>
          <w:sz w:val="27"/>
          <w:szCs w:val="27"/>
          <w:lang w:eastAsia="zh-CN"/>
        </w:rPr>
        <w:t>，</w:t>
      </w:r>
      <w:r>
        <w:rPr>
          <w:rFonts w:hint="eastAsia" w:ascii="fang_song_gb2312" w:hAnsi="fang_song_gb2312" w:eastAsia="fang_song_gb2312" w:cs="fang_song_gb2312"/>
          <w:kern w:val="0"/>
          <w:sz w:val="27"/>
          <w:szCs w:val="27"/>
        </w:rPr>
        <w:t>项目效益明显</w:t>
      </w:r>
      <w:r>
        <w:rPr>
          <w:rFonts w:hint="eastAsia" w:ascii="fang_song_gb2312" w:hAnsi="fang_song_gb2312" w:eastAsia="fang_song_gb2312" w:cs="fang_song_gb2312"/>
          <w:kern w:val="0"/>
          <w:sz w:val="27"/>
          <w:szCs w:val="27"/>
          <w:lang w:eastAsia="zh-CN"/>
        </w:rPr>
        <w:t>。</w:t>
      </w:r>
    </w:p>
    <w:p w14:paraId="50F12F6E">
      <w:pPr>
        <w:widowControl/>
        <w:spacing w:before="240" w:after="240"/>
        <w:ind w:firstLine="540" w:firstLineChars="200"/>
        <w:jc w:val="left"/>
        <w:rPr>
          <w:rFonts w:hint="default" w:ascii="kai_ti_gb2312" w:hAnsi="kai_ti_gb2312" w:eastAsia="kai_ti_gb2312" w:cs="kai_ti_gb2312"/>
          <w:b/>
          <w:bCs/>
          <w:kern w:val="0"/>
          <w:sz w:val="27"/>
          <w:szCs w:val="27"/>
        </w:rPr>
      </w:pPr>
      <w:r>
        <w:rPr>
          <w:rFonts w:hint="eastAsia" w:ascii="kai_ti_gb2312" w:hAnsi="kai_ti_gb2312" w:eastAsia="kai_ti_gb2312" w:cs="kai_ti_gb2312"/>
          <w:b/>
          <w:bCs/>
          <w:kern w:val="0"/>
          <w:sz w:val="27"/>
          <w:szCs w:val="27"/>
        </w:rPr>
        <w:t>（二）单位决算中项目绩效自评结果。</w:t>
      </w:r>
    </w:p>
    <w:p w14:paraId="4DB4B669">
      <w:pPr>
        <w:keepNext w:val="0"/>
        <w:keepLines w:val="0"/>
        <w:pageBreakBefore w:val="0"/>
        <w:widowControl/>
        <w:kinsoku/>
        <w:wordWrap/>
        <w:overflowPunct/>
        <w:topLinePunct w:val="0"/>
        <w:autoSpaceDE/>
        <w:autoSpaceDN/>
        <w:bidi w:val="0"/>
        <w:adjustRightInd/>
        <w:snapToGrid/>
        <w:spacing w:before="240" w:after="240"/>
        <w:ind w:firstLine="493"/>
        <w:textAlignment w:val="auto"/>
        <w:rPr>
          <w:rFonts w:hint="default"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rPr>
        <w:t>内蒙古自治区巴彦淖尔市社会福利院单位</w:t>
      </w:r>
      <w:r>
        <w:rPr>
          <w:rFonts w:hint="eastAsia" w:ascii="fang_song_gb2312" w:hAnsi="fang_song_gb2312" w:eastAsia="fang_song_gb2312" w:cs="fang_song_gb2312"/>
          <w:kern w:val="0"/>
          <w:sz w:val="27"/>
          <w:szCs w:val="27"/>
          <w:lang w:eastAsia="zh-CN"/>
        </w:rPr>
        <w:t>2023年</w:t>
      </w:r>
      <w:r>
        <w:rPr>
          <w:rFonts w:hint="eastAsia" w:ascii="fang_song_gb2312" w:hAnsi="fang_song_gb2312" w:eastAsia="fang_song_gb2312" w:cs="fang_song_gb2312"/>
          <w:kern w:val="0"/>
          <w:sz w:val="27"/>
          <w:szCs w:val="27"/>
        </w:rPr>
        <w:t>度在决算中反映</w:t>
      </w:r>
      <w:r>
        <w:rPr>
          <w:rFonts w:hint="eastAsia" w:ascii="fang_song_gb2312" w:hAnsi="fang_song_gb2312" w:eastAsia="fang_song_gb2312" w:cs="fang_song_gb2312"/>
          <w:kern w:val="0"/>
          <w:sz w:val="27"/>
          <w:szCs w:val="27"/>
          <w:lang w:val="en-US" w:eastAsia="zh-CN"/>
        </w:rPr>
        <w:t>4</w:t>
      </w:r>
      <w:r>
        <w:rPr>
          <w:rFonts w:hint="eastAsia" w:ascii="fang_song_gb2312" w:hAnsi="fang_song_gb2312" w:eastAsia="fang_song_gb2312" w:cs="fang_song_gb2312"/>
          <w:kern w:val="0"/>
          <w:sz w:val="27"/>
          <w:szCs w:val="27"/>
        </w:rPr>
        <w:t>个一般公共预算项目，以及</w:t>
      </w:r>
      <w:r>
        <w:rPr>
          <w:rFonts w:hint="eastAsia" w:ascii="fang_song_gb2312" w:hAnsi="fang_song_gb2312" w:eastAsia="fang_song_gb2312" w:cs="fang_song_gb2312"/>
          <w:kern w:val="0"/>
          <w:sz w:val="27"/>
          <w:szCs w:val="27"/>
          <w:lang w:val="en-US" w:eastAsia="zh-CN"/>
        </w:rPr>
        <w:t>1</w:t>
      </w:r>
      <w:r>
        <w:rPr>
          <w:rFonts w:hint="eastAsia" w:ascii="fang_song_gb2312" w:hAnsi="fang_song_gb2312" w:eastAsia="fang_song_gb2312" w:cs="fang_song_gb2312"/>
          <w:kern w:val="0"/>
          <w:sz w:val="27"/>
          <w:szCs w:val="27"/>
        </w:rPr>
        <w:t>个政府性基金项目，共</w:t>
      </w:r>
      <w:r>
        <w:rPr>
          <w:rFonts w:hint="eastAsia" w:ascii="fang_song_gb2312" w:hAnsi="fang_song_gb2312" w:eastAsia="fang_song_gb2312" w:cs="fang_song_gb2312"/>
          <w:kern w:val="0"/>
          <w:sz w:val="27"/>
          <w:szCs w:val="27"/>
          <w:lang w:val="en-US" w:eastAsia="zh-CN"/>
        </w:rPr>
        <w:t>5</w:t>
      </w:r>
      <w:r>
        <w:rPr>
          <w:rFonts w:hint="default" w:ascii="fang_song_gb2312" w:hAnsi="fang_song_gb2312" w:eastAsia="fang_song_gb2312" w:cs="fang_song_gb2312"/>
          <w:kern w:val="0"/>
          <w:sz w:val="27"/>
          <w:szCs w:val="27"/>
        </w:rPr>
        <w:t xml:space="preserve"> </w:t>
      </w:r>
      <w:r>
        <w:rPr>
          <w:rFonts w:hint="eastAsia" w:ascii="fang_song_gb2312" w:hAnsi="fang_song_gb2312" w:eastAsia="fang_song_gb2312" w:cs="fang_song_gb2312"/>
          <w:kern w:val="0"/>
          <w:sz w:val="27"/>
          <w:szCs w:val="27"/>
        </w:rPr>
        <w:t>个项目的绩效自评结果。</w:t>
      </w:r>
    </w:p>
    <w:p w14:paraId="082C6125">
      <w:pPr>
        <w:keepNext w:val="0"/>
        <w:keepLines w:val="0"/>
        <w:pageBreakBefore w:val="0"/>
        <w:widowControl/>
        <w:kinsoku/>
        <w:wordWrap/>
        <w:overflowPunct/>
        <w:topLinePunct w:val="0"/>
        <w:autoSpaceDE/>
        <w:autoSpaceDN/>
        <w:bidi w:val="0"/>
        <w:adjustRightInd/>
        <w:snapToGrid/>
        <w:spacing w:before="240" w:after="240"/>
        <w:ind w:firstLine="540" w:firstLineChars="200"/>
        <w:textAlignment w:val="auto"/>
        <w:rPr>
          <w:rFonts w:hint="eastAsia" w:ascii="fang_song_gb2312" w:hAnsi="fang_song_gb2312" w:eastAsia="fang_song_gb2312" w:cs="fang_song_gb2312"/>
          <w:kern w:val="0"/>
          <w:sz w:val="27"/>
          <w:szCs w:val="27"/>
        </w:rPr>
      </w:pPr>
      <w:r>
        <w:rPr>
          <w:rFonts w:hint="eastAsia" w:ascii="fang_song_gb2312" w:hAnsi="fang_song_gb2312" w:eastAsia="fang_song_gb2312" w:cs="fang_song_gb2312"/>
          <w:kern w:val="0"/>
          <w:sz w:val="27"/>
          <w:szCs w:val="27"/>
          <w:lang w:val="en-US" w:eastAsia="zh-CN"/>
        </w:rPr>
        <w:t>1.</w:t>
      </w:r>
      <w:r>
        <w:rPr>
          <w:rFonts w:hint="eastAsia" w:ascii="fang_song_gb2312" w:hAnsi="fang_song_gb2312" w:eastAsia="fang_song_gb2312" w:cs="fang_song_gb2312"/>
          <w:kern w:val="0"/>
          <w:sz w:val="27"/>
          <w:szCs w:val="27"/>
        </w:rPr>
        <w:t>资助养老护理员特殊岗位津贴项目自评综述：根据年初设定的绩效目标，项目自评得分</w:t>
      </w:r>
      <w:r>
        <w:rPr>
          <w:rFonts w:hint="eastAsia" w:ascii="fang_song_gb2312" w:hAnsi="fang_song_gb2312" w:eastAsia="fang_song_gb2312" w:cs="fang_song_gb2312"/>
          <w:kern w:val="0"/>
          <w:sz w:val="27"/>
          <w:szCs w:val="27"/>
          <w:lang w:val="en-US" w:eastAsia="zh-CN"/>
        </w:rPr>
        <w:t>99.8</w:t>
      </w:r>
      <w:r>
        <w:rPr>
          <w:rFonts w:hint="eastAsia" w:ascii="fang_song_gb2312" w:hAnsi="fang_song_gb2312" w:eastAsia="fang_song_gb2312" w:cs="fang_song_gb2312"/>
          <w:kern w:val="0"/>
          <w:sz w:val="27"/>
          <w:szCs w:val="27"/>
        </w:rPr>
        <w:t>分。全年预算数为</w:t>
      </w:r>
      <w:r>
        <w:rPr>
          <w:rFonts w:hint="eastAsia" w:ascii="fang_song_gb2312" w:hAnsi="fang_song_gb2312" w:eastAsia="fang_song_gb2312" w:cs="fang_song_gb2312"/>
          <w:kern w:val="0"/>
          <w:sz w:val="27"/>
          <w:szCs w:val="27"/>
          <w:lang w:val="en-US" w:eastAsia="zh-CN"/>
        </w:rPr>
        <w:t>10.4</w:t>
      </w:r>
      <w:r>
        <w:rPr>
          <w:rFonts w:hint="eastAsia" w:ascii="fang_song_gb2312" w:hAnsi="fang_song_gb2312" w:eastAsia="fang_song_gb2312" w:cs="fang_song_gb2312"/>
          <w:kern w:val="0"/>
          <w:sz w:val="27"/>
          <w:szCs w:val="27"/>
        </w:rPr>
        <w:t>万元，执行数为</w:t>
      </w:r>
      <w:r>
        <w:rPr>
          <w:rFonts w:hint="eastAsia" w:ascii="fang_song_gb2312" w:hAnsi="fang_song_gb2312" w:eastAsia="fang_song_gb2312" w:cs="fang_song_gb2312"/>
          <w:kern w:val="0"/>
          <w:sz w:val="27"/>
          <w:szCs w:val="27"/>
          <w:lang w:val="en-US" w:eastAsia="zh-CN"/>
        </w:rPr>
        <w:t>10.4</w:t>
      </w:r>
      <w:r>
        <w:rPr>
          <w:rFonts w:hint="eastAsia" w:ascii="fang_song_gb2312" w:hAnsi="fang_song_gb2312" w:eastAsia="fang_song_gb2312" w:cs="fang_song_gb2312"/>
          <w:kern w:val="0"/>
          <w:sz w:val="27"/>
          <w:szCs w:val="27"/>
        </w:rPr>
        <w:t>万元，完成预算的</w:t>
      </w:r>
      <w:r>
        <w:rPr>
          <w:rFonts w:hint="eastAsia" w:ascii="fang_song_gb2312" w:hAnsi="fang_song_gb2312" w:eastAsia="fang_song_gb2312" w:cs="fang_song_gb2312"/>
          <w:kern w:val="0"/>
          <w:sz w:val="27"/>
          <w:szCs w:val="27"/>
          <w:lang w:val="en-US" w:eastAsia="zh-CN"/>
        </w:rPr>
        <w:t>100</w:t>
      </w:r>
      <w:r>
        <w:rPr>
          <w:rFonts w:hint="eastAsia"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lang w:val="en-US" w:eastAsia="zh-CN"/>
        </w:rPr>
        <w:t>产出指标已全部完成；效益指标已全部完成；满意度指标完成9.8分，合计自评得分99.8分</w:t>
      </w:r>
      <w:r>
        <w:rPr>
          <w:rFonts w:hint="eastAsia" w:ascii="fang_song_gb2312" w:hAnsi="fang_song_gb2312" w:eastAsia="fang_song_gb2312" w:cs="fang_song_gb2312"/>
          <w:kern w:val="0"/>
          <w:sz w:val="27"/>
          <w:szCs w:val="27"/>
        </w:rPr>
        <w:t>。发现的主要问题及原因：部分护理员文化水平偏低且由于经济增长较快，目前的养老护理待遇偏低，造成该行业从业人数减少。下一步改进措施：完善养老护理员工资及福利待遇，真正的让养老护理员留得住，用的好，提升养老人员及养老护理员的满意度及幸福指数。</w:t>
      </w:r>
    </w:p>
    <w:tbl>
      <w:tblPr>
        <w:tblStyle w:val="20"/>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0"/>
        <w:gridCol w:w="566"/>
        <w:gridCol w:w="1274"/>
        <w:gridCol w:w="997"/>
        <w:gridCol w:w="921"/>
        <w:gridCol w:w="638"/>
        <w:gridCol w:w="992"/>
        <w:gridCol w:w="494"/>
        <w:gridCol w:w="73"/>
        <w:gridCol w:w="425"/>
        <w:gridCol w:w="272"/>
        <w:gridCol w:w="112"/>
        <w:gridCol w:w="8"/>
        <w:gridCol w:w="775"/>
        <w:gridCol w:w="960"/>
      </w:tblGrid>
      <w:tr w14:paraId="615C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9357" w:type="dxa"/>
            <w:gridSpan w:val="15"/>
            <w:tcBorders>
              <w:top w:val="nil"/>
              <w:left w:val="nil"/>
              <w:bottom w:val="nil"/>
              <w:right w:val="nil"/>
              <w:tl2br w:val="nil"/>
              <w:tr2bl w:val="nil"/>
            </w:tcBorders>
            <w:noWrap w:val="0"/>
            <w:tcMar>
              <w:top w:w="15" w:type="dxa"/>
              <w:left w:w="15" w:type="dxa"/>
              <w:right w:w="15" w:type="dxa"/>
            </w:tcMar>
            <w:vAlign w:val="center"/>
          </w:tcPr>
          <w:p w14:paraId="7C316964">
            <w:pPr>
              <w:widowControl/>
              <w:spacing w:beforeLines="0" w:afterLines="0"/>
              <w:jc w:val="center"/>
              <w:textAlignment w:val="center"/>
              <w:rPr>
                <w:rFonts w:hint="eastAsia" w:ascii="宋体" w:hAnsi="宋体" w:eastAsia="宋体"/>
                <w:color w:val="000000"/>
                <w:sz w:val="24"/>
                <w:szCs w:val="24"/>
              </w:rPr>
            </w:pPr>
            <w:r>
              <w:rPr>
                <w:rFonts w:hint="eastAsia" w:ascii="仿宋" w:hAnsi="仿宋" w:eastAsia="仿宋" w:cs="仿宋"/>
                <w:sz w:val="44"/>
                <w:szCs w:val="44"/>
              </w:rPr>
              <w:t>项目支出绩效自评表</w:t>
            </w:r>
          </w:p>
        </w:tc>
      </w:tr>
      <w:tr w14:paraId="7C3F3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jc w:val="center"/>
        </w:trPr>
        <w:tc>
          <w:tcPr>
            <w:tcW w:w="9357" w:type="dxa"/>
            <w:gridSpan w:val="15"/>
            <w:tcBorders>
              <w:top w:val="nil"/>
              <w:left w:val="nil"/>
              <w:bottom w:val="nil"/>
              <w:right w:val="nil"/>
              <w:tl2br w:val="nil"/>
              <w:tr2bl w:val="nil"/>
            </w:tcBorders>
            <w:noWrap w:val="0"/>
            <w:vAlign w:val="top"/>
          </w:tcPr>
          <w:p w14:paraId="5F1736F6">
            <w:pPr>
              <w:widowControl/>
              <w:spacing w:beforeLines="0" w:afterLines="0" w:line="240" w:lineRule="exact"/>
              <w:jc w:val="center"/>
              <w:rPr>
                <w:rFonts w:hint="default"/>
                <w:sz w:val="22"/>
                <w:szCs w:val="24"/>
              </w:rPr>
            </w:pPr>
            <w:r>
              <w:rPr>
                <w:rFonts w:hint="eastAsia" w:ascii="Times New Roman" w:hAnsi="Times New Roman" w:eastAsia="仿宋_GB2312"/>
                <w:sz w:val="24"/>
                <w:szCs w:val="24"/>
              </w:rPr>
              <w:t>（</w:t>
            </w:r>
            <w:r>
              <w:rPr>
                <w:rFonts w:hint="eastAsia" w:ascii="Times New Roman" w:hAnsi="Times New Roman" w:eastAsia="仿宋_GB2312"/>
                <w:sz w:val="24"/>
                <w:szCs w:val="24"/>
                <w:lang w:eastAsia="zh-CN"/>
              </w:rPr>
              <w:t>2023年</w:t>
            </w:r>
            <w:r>
              <w:rPr>
                <w:rFonts w:hint="eastAsia" w:ascii="Times New Roman" w:hAnsi="Times New Roman" w:eastAsia="仿宋_GB2312"/>
                <w:sz w:val="24"/>
                <w:szCs w:val="24"/>
              </w:rPr>
              <w:t>度）</w:t>
            </w:r>
          </w:p>
        </w:tc>
      </w:tr>
      <w:tr w14:paraId="10A4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A2E543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7941" w:type="dxa"/>
            <w:gridSpan w:val="13"/>
            <w:tcBorders>
              <w:top w:val="single" w:color="auto" w:sz="4" w:space="0"/>
              <w:left w:val="nil"/>
              <w:bottom w:val="single" w:color="auto" w:sz="4" w:space="0"/>
              <w:right w:val="single" w:color="auto" w:sz="4" w:space="0"/>
              <w:tl2br w:val="nil"/>
              <w:tr2bl w:val="nil"/>
            </w:tcBorders>
            <w:noWrap w:val="0"/>
            <w:vAlign w:val="center"/>
          </w:tcPr>
          <w:p w14:paraId="25E13C7F">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资助养老护理员特殊岗位津贴</w:t>
            </w:r>
          </w:p>
        </w:tc>
      </w:tr>
      <w:tr w14:paraId="6A308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A87BAA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822" w:type="dxa"/>
            <w:gridSpan w:val="5"/>
            <w:tcBorders>
              <w:top w:val="single" w:color="auto" w:sz="4" w:space="0"/>
              <w:left w:val="nil"/>
              <w:bottom w:val="single" w:color="auto" w:sz="4" w:space="0"/>
              <w:right w:val="single" w:color="auto" w:sz="4" w:space="0"/>
              <w:tl2br w:val="nil"/>
              <w:tr2bl w:val="nil"/>
            </w:tcBorders>
            <w:noWrap w:val="0"/>
            <w:vAlign w:val="center"/>
          </w:tcPr>
          <w:p w14:paraId="7C7588E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巴彦淖尔市民政局</w:t>
            </w:r>
          </w:p>
        </w:tc>
        <w:tc>
          <w:tcPr>
            <w:tcW w:w="494" w:type="dxa"/>
            <w:tcBorders>
              <w:top w:val="nil"/>
              <w:left w:val="nil"/>
              <w:bottom w:val="single" w:color="auto" w:sz="4" w:space="0"/>
              <w:right w:val="single" w:color="auto" w:sz="4" w:space="0"/>
              <w:tl2br w:val="nil"/>
              <w:tr2bl w:val="nil"/>
            </w:tcBorders>
            <w:noWrap w:val="0"/>
            <w:vAlign w:val="center"/>
          </w:tcPr>
          <w:p w14:paraId="57B46D0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625" w:type="dxa"/>
            <w:gridSpan w:val="7"/>
            <w:tcBorders>
              <w:top w:val="single" w:color="auto" w:sz="4" w:space="0"/>
              <w:left w:val="nil"/>
              <w:bottom w:val="single" w:color="auto" w:sz="4" w:space="0"/>
              <w:right w:val="single" w:color="auto" w:sz="4" w:space="0"/>
              <w:tl2br w:val="nil"/>
              <w:tr2bl w:val="nil"/>
            </w:tcBorders>
            <w:noWrap w:val="0"/>
            <w:vAlign w:val="center"/>
          </w:tcPr>
          <w:p w14:paraId="101BED1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巴彦淖尔市社会福利院</w:t>
            </w:r>
          </w:p>
        </w:tc>
      </w:tr>
      <w:tr w14:paraId="3693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41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8C045B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项目资金</w:t>
            </w:r>
            <w:r>
              <w:rPr>
                <w:rFonts w:hint="eastAsia" w:ascii="仿宋" w:hAnsi="仿宋" w:eastAsia="仿宋" w:cs="仿宋"/>
                <w:sz w:val="21"/>
                <w:szCs w:val="21"/>
              </w:rPr>
              <w:br w:type="textWrapping"/>
            </w:r>
            <w:r>
              <w:rPr>
                <w:rFonts w:hint="eastAsia" w:ascii="仿宋" w:hAnsi="仿宋" w:eastAsia="仿宋" w:cs="仿宋"/>
                <w:sz w:val="21"/>
                <w:szCs w:val="21"/>
              </w:rPr>
              <w:t>（万元）</w:t>
            </w: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3CDF0812">
            <w:pPr>
              <w:widowControl/>
              <w:spacing w:beforeLines="0" w:afterLines="0" w:line="240" w:lineRule="exact"/>
              <w:jc w:val="center"/>
              <w:rPr>
                <w:rFonts w:hint="eastAsia" w:ascii="仿宋" w:hAnsi="仿宋" w:eastAsia="仿宋" w:cs="仿宋"/>
                <w:sz w:val="21"/>
                <w:szCs w:val="21"/>
              </w:rPr>
            </w:pPr>
          </w:p>
        </w:tc>
        <w:tc>
          <w:tcPr>
            <w:tcW w:w="921" w:type="dxa"/>
            <w:tcBorders>
              <w:top w:val="nil"/>
              <w:left w:val="nil"/>
              <w:bottom w:val="single" w:color="auto" w:sz="4" w:space="0"/>
              <w:right w:val="single" w:color="auto" w:sz="4" w:space="0"/>
              <w:tl2br w:val="nil"/>
              <w:tr2bl w:val="nil"/>
            </w:tcBorders>
            <w:noWrap w:val="0"/>
            <w:vAlign w:val="center"/>
          </w:tcPr>
          <w:p w14:paraId="14DA52F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年初</w:t>
            </w:r>
          </w:p>
          <w:p w14:paraId="3D3814D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1630" w:type="dxa"/>
            <w:gridSpan w:val="2"/>
            <w:tcBorders>
              <w:top w:val="nil"/>
              <w:left w:val="nil"/>
              <w:bottom w:val="single" w:color="auto" w:sz="4" w:space="0"/>
              <w:right w:val="single" w:color="auto" w:sz="4" w:space="0"/>
              <w:tl2br w:val="nil"/>
              <w:tr2bl w:val="nil"/>
            </w:tcBorders>
            <w:noWrap w:val="0"/>
            <w:vAlign w:val="center"/>
          </w:tcPr>
          <w:p w14:paraId="1B2F5D4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21682FF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494" w:type="dxa"/>
            <w:tcBorders>
              <w:top w:val="nil"/>
              <w:left w:val="nil"/>
              <w:bottom w:val="single" w:color="auto" w:sz="4" w:space="0"/>
              <w:right w:val="single" w:color="auto" w:sz="4" w:space="0"/>
              <w:tl2br w:val="nil"/>
              <w:tr2bl w:val="nil"/>
            </w:tcBorders>
            <w:noWrap w:val="0"/>
            <w:vAlign w:val="center"/>
          </w:tcPr>
          <w:p w14:paraId="70C0C84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6B57B64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执行数</w:t>
            </w:r>
          </w:p>
        </w:tc>
        <w:tc>
          <w:tcPr>
            <w:tcW w:w="770" w:type="dxa"/>
            <w:gridSpan w:val="3"/>
            <w:tcBorders>
              <w:top w:val="nil"/>
              <w:left w:val="nil"/>
              <w:bottom w:val="single" w:color="auto" w:sz="4" w:space="0"/>
              <w:right w:val="single" w:color="auto" w:sz="4" w:space="0"/>
              <w:tl2br w:val="nil"/>
              <w:tr2bl w:val="nil"/>
            </w:tcBorders>
            <w:noWrap w:val="0"/>
            <w:vAlign w:val="center"/>
          </w:tcPr>
          <w:p w14:paraId="5B352B0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2F84419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960" w:type="dxa"/>
            <w:tcBorders>
              <w:top w:val="nil"/>
              <w:left w:val="nil"/>
              <w:bottom w:val="single" w:color="auto" w:sz="4" w:space="0"/>
              <w:right w:val="single" w:color="auto" w:sz="4" w:space="0"/>
              <w:tl2br w:val="nil"/>
              <w:tr2bl w:val="nil"/>
            </w:tcBorders>
            <w:noWrap w:val="0"/>
            <w:vAlign w:val="center"/>
          </w:tcPr>
          <w:p w14:paraId="23BD5F3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r>
      <w:tr w14:paraId="22A0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6E8EE2">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63FDB97C">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年度资金总额</w:t>
            </w:r>
          </w:p>
        </w:tc>
        <w:tc>
          <w:tcPr>
            <w:tcW w:w="921" w:type="dxa"/>
            <w:tcBorders>
              <w:top w:val="nil"/>
              <w:left w:val="nil"/>
              <w:bottom w:val="single" w:color="auto" w:sz="4" w:space="0"/>
              <w:right w:val="single" w:color="auto" w:sz="4" w:space="0"/>
              <w:tl2br w:val="nil"/>
              <w:tr2bl w:val="nil"/>
            </w:tcBorders>
            <w:noWrap w:val="0"/>
            <w:vAlign w:val="center"/>
          </w:tcPr>
          <w:p w14:paraId="131E4F2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1630" w:type="dxa"/>
            <w:gridSpan w:val="2"/>
            <w:tcBorders>
              <w:top w:val="nil"/>
              <w:left w:val="nil"/>
              <w:bottom w:val="single" w:color="auto" w:sz="4" w:space="0"/>
              <w:right w:val="single" w:color="auto" w:sz="4" w:space="0"/>
              <w:tl2br w:val="nil"/>
              <w:tr2bl w:val="nil"/>
            </w:tcBorders>
            <w:noWrap w:val="0"/>
            <w:vAlign w:val="center"/>
          </w:tcPr>
          <w:p w14:paraId="1401E65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494" w:type="dxa"/>
            <w:tcBorders>
              <w:top w:val="nil"/>
              <w:left w:val="nil"/>
              <w:bottom w:val="single" w:color="auto" w:sz="4" w:space="0"/>
              <w:right w:val="single" w:color="auto" w:sz="4" w:space="0"/>
              <w:tl2br w:val="nil"/>
              <w:tr2bl w:val="nil"/>
            </w:tcBorders>
            <w:noWrap w:val="0"/>
            <w:vAlign w:val="center"/>
          </w:tcPr>
          <w:p w14:paraId="0494190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770" w:type="dxa"/>
            <w:gridSpan w:val="3"/>
            <w:tcBorders>
              <w:top w:val="nil"/>
              <w:left w:val="nil"/>
              <w:bottom w:val="single" w:color="auto" w:sz="4" w:space="0"/>
              <w:right w:val="single" w:color="auto" w:sz="4" w:space="0"/>
              <w:tl2br w:val="nil"/>
              <w:tr2bl w:val="nil"/>
            </w:tcBorders>
            <w:noWrap w:val="0"/>
            <w:vAlign w:val="center"/>
          </w:tcPr>
          <w:p w14:paraId="1D38EC9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60DE04C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4C90B41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r>
      <w:tr w14:paraId="6D41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373656A">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0902CC87">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921" w:type="dxa"/>
            <w:tcBorders>
              <w:top w:val="nil"/>
              <w:left w:val="nil"/>
              <w:bottom w:val="single" w:color="auto" w:sz="4" w:space="0"/>
              <w:right w:val="single" w:color="auto" w:sz="4" w:space="0"/>
              <w:tl2br w:val="nil"/>
              <w:tr2bl w:val="nil"/>
            </w:tcBorders>
            <w:noWrap w:val="0"/>
            <w:vAlign w:val="center"/>
          </w:tcPr>
          <w:p w14:paraId="730A3F68">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1630" w:type="dxa"/>
            <w:gridSpan w:val="2"/>
            <w:tcBorders>
              <w:top w:val="nil"/>
              <w:left w:val="nil"/>
              <w:bottom w:val="single" w:color="auto" w:sz="4" w:space="0"/>
              <w:right w:val="single" w:color="auto" w:sz="4" w:space="0"/>
              <w:tl2br w:val="nil"/>
              <w:tr2bl w:val="nil"/>
            </w:tcBorders>
            <w:noWrap w:val="0"/>
            <w:vAlign w:val="center"/>
          </w:tcPr>
          <w:p w14:paraId="0DDD080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494" w:type="dxa"/>
            <w:tcBorders>
              <w:top w:val="nil"/>
              <w:left w:val="nil"/>
              <w:bottom w:val="single" w:color="auto" w:sz="4" w:space="0"/>
              <w:right w:val="single" w:color="auto" w:sz="4" w:space="0"/>
              <w:tl2br w:val="nil"/>
              <w:tr2bl w:val="nil"/>
            </w:tcBorders>
            <w:noWrap w:val="0"/>
            <w:vAlign w:val="center"/>
          </w:tcPr>
          <w:p w14:paraId="22728FD2">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10.4</w:t>
            </w:r>
          </w:p>
        </w:tc>
        <w:tc>
          <w:tcPr>
            <w:tcW w:w="770" w:type="dxa"/>
            <w:gridSpan w:val="3"/>
            <w:tcBorders>
              <w:top w:val="nil"/>
              <w:left w:val="nil"/>
              <w:bottom w:val="single" w:color="auto" w:sz="4" w:space="0"/>
              <w:right w:val="single" w:color="auto" w:sz="4" w:space="0"/>
              <w:tl2br w:val="nil"/>
              <w:tr2bl w:val="nil"/>
            </w:tcBorders>
            <w:noWrap w:val="0"/>
            <w:vAlign w:val="center"/>
          </w:tcPr>
          <w:p w14:paraId="1B78D5E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7A84B3B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4FE2FE5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616F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062C05">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18614B65">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 xml:space="preserve">      上年结转资金</w:t>
            </w:r>
          </w:p>
        </w:tc>
        <w:tc>
          <w:tcPr>
            <w:tcW w:w="921" w:type="dxa"/>
            <w:tcBorders>
              <w:top w:val="nil"/>
              <w:left w:val="nil"/>
              <w:bottom w:val="single" w:color="auto" w:sz="4" w:space="0"/>
              <w:right w:val="single" w:color="auto" w:sz="4" w:space="0"/>
              <w:tl2br w:val="nil"/>
              <w:tr2bl w:val="nil"/>
            </w:tcBorders>
            <w:noWrap w:val="0"/>
            <w:vAlign w:val="center"/>
          </w:tcPr>
          <w:p w14:paraId="19C09894">
            <w:pPr>
              <w:widowControl/>
              <w:spacing w:beforeLines="0" w:afterLines="0" w:line="240" w:lineRule="exact"/>
              <w:jc w:val="center"/>
              <w:rPr>
                <w:rFonts w:hint="eastAsia" w:ascii="仿宋" w:hAnsi="仿宋" w:eastAsia="仿宋" w:cs="仿宋"/>
                <w:sz w:val="21"/>
                <w:szCs w:val="21"/>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14C75CB4">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2D56D5E2">
            <w:pPr>
              <w:widowControl/>
              <w:spacing w:beforeLines="0" w:afterLines="0" w:line="240" w:lineRule="exact"/>
              <w:jc w:val="center"/>
              <w:rPr>
                <w:rFonts w:hint="eastAsia" w:ascii="仿宋" w:hAnsi="仿宋" w:eastAsia="仿宋" w:cs="仿宋"/>
                <w:sz w:val="21"/>
                <w:szCs w:val="21"/>
              </w:rPr>
            </w:pPr>
          </w:p>
        </w:tc>
        <w:tc>
          <w:tcPr>
            <w:tcW w:w="770" w:type="dxa"/>
            <w:gridSpan w:val="3"/>
            <w:tcBorders>
              <w:top w:val="nil"/>
              <w:left w:val="nil"/>
              <w:bottom w:val="single" w:color="auto" w:sz="4" w:space="0"/>
              <w:right w:val="single" w:color="auto" w:sz="4" w:space="0"/>
              <w:tl2br w:val="nil"/>
              <w:tr2bl w:val="nil"/>
            </w:tcBorders>
            <w:noWrap w:val="0"/>
            <w:vAlign w:val="center"/>
          </w:tcPr>
          <w:p w14:paraId="72B794A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65BFBA6A">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7B81D9C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5FFD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A3B618">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137A74E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  其他资金</w:t>
            </w:r>
          </w:p>
        </w:tc>
        <w:tc>
          <w:tcPr>
            <w:tcW w:w="921" w:type="dxa"/>
            <w:tcBorders>
              <w:top w:val="nil"/>
              <w:left w:val="nil"/>
              <w:bottom w:val="single" w:color="auto" w:sz="4" w:space="0"/>
              <w:right w:val="single" w:color="auto" w:sz="4" w:space="0"/>
              <w:tl2br w:val="nil"/>
              <w:tr2bl w:val="nil"/>
            </w:tcBorders>
            <w:noWrap w:val="0"/>
            <w:vAlign w:val="center"/>
          </w:tcPr>
          <w:p w14:paraId="2A6D9CFC">
            <w:pPr>
              <w:widowControl/>
              <w:spacing w:beforeLines="0" w:afterLines="0" w:line="240" w:lineRule="exact"/>
              <w:jc w:val="center"/>
              <w:rPr>
                <w:rFonts w:hint="eastAsia" w:ascii="仿宋" w:hAnsi="仿宋" w:eastAsia="仿宋" w:cs="仿宋"/>
                <w:sz w:val="21"/>
                <w:szCs w:val="21"/>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6731D167">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20EF3B99">
            <w:pPr>
              <w:widowControl/>
              <w:spacing w:beforeLines="0" w:afterLines="0" w:line="240" w:lineRule="exact"/>
              <w:jc w:val="center"/>
              <w:rPr>
                <w:rFonts w:hint="eastAsia" w:ascii="仿宋" w:hAnsi="仿宋" w:eastAsia="仿宋" w:cs="仿宋"/>
                <w:sz w:val="21"/>
                <w:szCs w:val="21"/>
              </w:rPr>
            </w:pPr>
          </w:p>
        </w:tc>
        <w:tc>
          <w:tcPr>
            <w:tcW w:w="770" w:type="dxa"/>
            <w:gridSpan w:val="3"/>
            <w:tcBorders>
              <w:top w:val="nil"/>
              <w:left w:val="nil"/>
              <w:bottom w:val="single" w:color="auto" w:sz="4" w:space="0"/>
              <w:right w:val="single" w:color="auto" w:sz="4" w:space="0"/>
              <w:tl2br w:val="nil"/>
              <w:tr2bl w:val="nil"/>
            </w:tcBorders>
            <w:noWrap w:val="0"/>
            <w:vAlign w:val="center"/>
          </w:tcPr>
          <w:p w14:paraId="35B1625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441B2A6E">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5CDC393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7F511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14:paraId="448C043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年度总体目标</w:t>
            </w: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38405B0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119" w:type="dxa"/>
            <w:gridSpan w:val="8"/>
            <w:tcBorders>
              <w:top w:val="single" w:color="auto" w:sz="4" w:space="0"/>
              <w:left w:val="nil"/>
              <w:bottom w:val="single" w:color="auto" w:sz="4" w:space="0"/>
              <w:right w:val="single" w:color="auto" w:sz="4" w:space="0"/>
              <w:tl2br w:val="nil"/>
              <w:tr2bl w:val="nil"/>
            </w:tcBorders>
            <w:noWrap w:val="0"/>
            <w:vAlign w:val="center"/>
          </w:tcPr>
          <w:p w14:paraId="3998946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实际完成情况</w:t>
            </w:r>
          </w:p>
        </w:tc>
      </w:tr>
      <w:tr w14:paraId="71FDC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F0C48D4">
            <w:pPr>
              <w:spacing w:beforeLines="0" w:afterLines="0"/>
              <w:rPr>
                <w:rFonts w:hint="eastAsia" w:ascii="仿宋" w:hAnsi="仿宋" w:eastAsia="仿宋" w:cs="仿宋"/>
                <w:sz w:val="21"/>
                <w:szCs w:val="21"/>
              </w:rPr>
            </w:pP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664B968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目标1：鼓励和吸引相关从业人员，稳定护理员队伍，解决养老护理员待遇低、招聘难的问题。</w:t>
            </w:r>
          </w:p>
        </w:tc>
        <w:tc>
          <w:tcPr>
            <w:tcW w:w="3119" w:type="dxa"/>
            <w:gridSpan w:val="8"/>
            <w:tcBorders>
              <w:top w:val="single" w:color="auto" w:sz="4" w:space="0"/>
              <w:left w:val="nil"/>
              <w:bottom w:val="single" w:color="auto" w:sz="4" w:space="0"/>
              <w:right w:val="single" w:color="auto" w:sz="4" w:space="0"/>
              <w:tl2br w:val="nil"/>
              <w:tr2bl w:val="nil"/>
            </w:tcBorders>
            <w:noWrap w:val="0"/>
            <w:vAlign w:val="center"/>
          </w:tcPr>
          <w:p w14:paraId="403809A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目标1：提高了养老护理员待遇低</w:t>
            </w:r>
          </w:p>
        </w:tc>
      </w:tr>
      <w:tr w14:paraId="0CA51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850" w:type="dxa"/>
            <w:vMerge w:val="restart"/>
            <w:tcBorders>
              <w:top w:val="nil"/>
              <w:left w:val="single" w:color="auto" w:sz="4" w:space="0"/>
              <w:bottom w:val="nil"/>
              <w:right w:val="single" w:color="auto" w:sz="4" w:space="0"/>
              <w:tl2br w:val="nil"/>
              <w:tr2bl w:val="nil"/>
            </w:tcBorders>
            <w:noWrap w:val="0"/>
            <w:vAlign w:val="center"/>
          </w:tcPr>
          <w:p w14:paraId="1C9CFA2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绩</w:t>
            </w:r>
            <w:r>
              <w:rPr>
                <w:rFonts w:hint="eastAsia" w:ascii="仿宋" w:hAnsi="仿宋" w:eastAsia="仿宋" w:cs="仿宋"/>
                <w:sz w:val="21"/>
                <w:szCs w:val="21"/>
              </w:rPr>
              <w:br w:type="textWrapping"/>
            </w:r>
            <w:r>
              <w:rPr>
                <w:rFonts w:hint="eastAsia" w:ascii="仿宋" w:hAnsi="仿宋" w:eastAsia="仿宋" w:cs="仿宋"/>
                <w:sz w:val="21"/>
                <w:szCs w:val="21"/>
              </w:rPr>
              <w:t>效</w:t>
            </w:r>
            <w:r>
              <w:rPr>
                <w:rFonts w:hint="eastAsia" w:ascii="仿宋" w:hAnsi="仿宋" w:eastAsia="仿宋" w:cs="仿宋"/>
                <w:sz w:val="21"/>
                <w:szCs w:val="21"/>
              </w:rPr>
              <w:br w:type="textWrapping"/>
            </w:r>
            <w:r>
              <w:rPr>
                <w:rFonts w:hint="eastAsia" w:ascii="仿宋" w:hAnsi="仿宋" w:eastAsia="仿宋" w:cs="仿宋"/>
                <w:sz w:val="21"/>
                <w:szCs w:val="21"/>
              </w:rPr>
              <w:t>指</w:t>
            </w:r>
            <w:r>
              <w:rPr>
                <w:rFonts w:hint="eastAsia" w:ascii="仿宋" w:hAnsi="仿宋" w:eastAsia="仿宋" w:cs="仿宋"/>
                <w:sz w:val="21"/>
                <w:szCs w:val="21"/>
              </w:rPr>
              <w:br w:type="textWrapping"/>
            </w:r>
            <w:r>
              <w:rPr>
                <w:rFonts w:hint="eastAsia" w:ascii="仿宋" w:hAnsi="仿宋" w:eastAsia="仿宋" w:cs="仿宋"/>
                <w:sz w:val="21"/>
                <w:szCs w:val="21"/>
              </w:rPr>
              <w:t>标</w:t>
            </w:r>
          </w:p>
        </w:tc>
        <w:tc>
          <w:tcPr>
            <w:tcW w:w="566" w:type="dxa"/>
            <w:tcBorders>
              <w:top w:val="nil"/>
              <w:left w:val="nil"/>
              <w:bottom w:val="single" w:color="auto" w:sz="4" w:space="0"/>
              <w:right w:val="single" w:color="auto" w:sz="4" w:space="0"/>
              <w:tl2br w:val="nil"/>
              <w:tr2bl w:val="nil"/>
            </w:tcBorders>
            <w:noWrap w:val="0"/>
            <w:vAlign w:val="center"/>
          </w:tcPr>
          <w:p w14:paraId="67E695B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274" w:type="dxa"/>
            <w:tcBorders>
              <w:top w:val="nil"/>
              <w:left w:val="nil"/>
              <w:bottom w:val="single" w:color="auto" w:sz="4" w:space="0"/>
              <w:right w:val="single" w:color="auto" w:sz="4" w:space="0"/>
              <w:tl2br w:val="nil"/>
              <w:tr2bl w:val="nil"/>
            </w:tcBorders>
            <w:noWrap w:val="0"/>
            <w:vAlign w:val="center"/>
          </w:tcPr>
          <w:p w14:paraId="34F8375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5F0A08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92" w:type="dxa"/>
            <w:tcBorders>
              <w:top w:val="nil"/>
              <w:left w:val="nil"/>
              <w:bottom w:val="single" w:color="auto" w:sz="4" w:space="0"/>
              <w:right w:val="single" w:color="auto" w:sz="4" w:space="0"/>
              <w:tl2br w:val="nil"/>
              <w:tr2bl w:val="nil"/>
            </w:tcBorders>
            <w:noWrap w:val="0"/>
            <w:vAlign w:val="center"/>
          </w:tcPr>
          <w:p w14:paraId="15F0A31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w:t>
            </w:r>
          </w:p>
          <w:p w14:paraId="174518E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指标值</w:t>
            </w:r>
          </w:p>
        </w:tc>
        <w:tc>
          <w:tcPr>
            <w:tcW w:w="567" w:type="dxa"/>
            <w:gridSpan w:val="2"/>
            <w:tcBorders>
              <w:top w:val="nil"/>
              <w:left w:val="nil"/>
              <w:bottom w:val="single" w:color="auto" w:sz="4" w:space="0"/>
              <w:right w:val="single" w:color="auto" w:sz="4" w:space="0"/>
              <w:tl2br w:val="nil"/>
              <w:tr2bl w:val="nil"/>
            </w:tcBorders>
            <w:noWrap w:val="0"/>
            <w:vAlign w:val="center"/>
          </w:tcPr>
          <w:p w14:paraId="5C7BC11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w:t>
            </w:r>
          </w:p>
          <w:p w14:paraId="5BB9859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完成值</w:t>
            </w:r>
          </w:p>
        </w:tc>
        <w:tc>
          <w:tcPr>
            <w:tcW w:w="425" w:type="dxa"/>
            <w:tcBorders>
              <w:top w:val="nil"/>
              <w:left w:val="nil"/>
              <w:bottom w:val="single" w:color="auto" w:sz="4" w:space="0"/>
              <w:right w:val="single" w:color="auto" w:sz="4" w:space="0"/>
              <w:tl2br w:val="nil"/>
              <w:tr2bl w:val="nil"/>
            </w:tcBorders>
            <w:noWrap w:val="0"/>
            <w:vAlign w:val="center"/>
          </w:tcPr>
          <w:p w14:paraId="74EA846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392" w:type="dxa"/>
            <w:gridSpan w:val="3"/>
            <w:tcBorders>
              <w:top w:val="nil"/>
              <w:left w:val="nil"/>
              <w:bottom w:val="single" w:color="auto" w:sz="4" w:space="0"/>
              <w:right w:val="single" w:color="auto" w:sz="4" w:space="0"/>
              <w:tl2br w:val="nil"/>
              <w:tr2bl w:val="nil"/>
            </w:tcBorders>
            <w:noWrap w:val="0"/>
            <w:vAlign w:val="center"/>
          </w:tcPr>
          <w:p w14:paraId="6165DAA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653A8F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01F6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85D7D5E">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nil"/>
              <w:right w:val="single" w:color="auto" w:sz="4" w:space="0"/>
              <w:tl2br w:val="nil"/>
              <w:tr2bl w:val="nil"/>
            </w:tcBorders>
            <w:noWrap w:val="0"/>
            <w:vAlign w:val="center"/>
          </w:tcPr>
          <w:p w14:paraId="5EAC78B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274" w:type="dxa"/>
            <w:vMerge w:val="restart"/>
            <w:tcBorders>
              <w:top w:val="nil"/>
              <w:left w:val="single" w:color="auto" w:sz="4" w:space="0"/>
              <w:bottom w:val="nil"/>
              <w:right w:val="single" w:color="auto" w:sz="4" w:space="0"/>
              <w:tl2br w:val="nil"/>
              <w:tr2bl w:val="nil"/>
            </w:tcBorders>
            <w:noWrap w:val="0"/>
            <w:vAlign w:val="center"/>
          </w:tcPr>
          <w:p w14:paraId="4C1AE0B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49E49EEB">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指标1：取得初级养老护理员证书人数</w:t>
            </w:r>
          </w:p>
        </w:tc>
        <w:tc>
          <w:tcPr>
            <w:tcW w:w="992" w:type="dxa"/>
            <w:tcBorders>
              <w:top w:val="nil"/>
              <w:left w:val="nil"/>
              <w:bottom w:val="single" w:color="auto" w:sz="4" w:space="0"/>
              <w:right w:val="single" w:color="auto" w:sz="4" w:space="0"/>
              <w:tl2br w:val="nil"/>
              <w:tr2bl w:val="nil"/>
            </w:tcBorders>
            <w:noWrap w:val="0"/>
            <w:vAlign w:val="center"/>
          </w:tcPr>
          <w:p w14:paraId="6FB3436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8</w:t>
            </w:r>
          </w:p>
        </w:tc>
        <w:tc>
          <w:tcPr>
            <w:tcW w:w="567" w:type="dxa"/>
            <w:gridSpan w:val="2"/>
            <w:tcBorders>
              <w:top w:val="nil"/>
              <w:left w:val="nil"/>
              <w:bottom w:val="single" w:color="auto" w:sz="4" w:space="0"/>
              <w:right w:val="single" w:color="auto" w:sz="4" w:space="0"/>
              <w:tl2br w:val="nil"/>
              <w:tr2bl w:val="nil"/>
            </w:tcBorders>
            <w:noWrap w:val="0"/>
            <w:vAlign w:val="center"/>
          </w:tcPr>
          <w:p w14:paraId="000C2D9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8</w:t>
            </w:r>
          </w:p>
        </w:tc>
        <w:tc>
          <w:tcPr>
            <w:tcW w:w="425" w:type="dxa"/>
            <w:tcBorders>
              <w:top w:val="nil"/>
              <w:left w:val="nil"/>
              <w:bottom w:val="single" w:color="auto" w:sz="4" w:space="0"/>
              <w:right w:val="single" w:color="auto" w:sz="4" w:space="0"/>
              <w:tl2br w:val="nil"/>
              <w:tr2bl w:val="nil"/>
            </w:tcBorders>
            <w:noWrap w:val="0"/>
            <w:vAlign w:val="center"/>
          </w:tcPr>
          <w:p w14:paraId="4DF03822">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129B5009">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68214863">
            <w:pPr>
              <w:widowControl/>
              <w:spacing w:beforeLines="0" w:afterLines="0" w:line="240" w:lineRule="exact"/>
              <w:jc w:val="center"/>
              <w:rPr>
                <w:rFonts w:hint="eastAsia" w:ascii="仿宋" w:hAnsi="仿宋" w:eastAsia="仿宋" w:cs="仿宋"/>
                <w:sz w:val="21"/>
                <w:szCs w:val="21"/>
              </w:rPr>
            </w:pPr>
          </w:p>
        </w:tc>
      </w:tr>
      <w:tr w14:paraId="22FB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616527C">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21B60814">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nil"/>
              <w:right w:val="single" w:color="auto" w:sz="4" w:space="0"/>
              <w:tl2br w:val="nil"/>
              <w:tr2bl w:val="nil"/>
            </w:tcBorders>
            <w:noWrap w:val="0"/>
            <w:vAlign w:val="center"/>
          </w:tcPr>
          <w:p w14:paraId="0BF7C2D5">
            <w:pPr>
              <w:spacing w:beforeLines="0" w:afterLines="0"/>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6FEE7EF">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指标2：取得中级养老护理员证书人数</w:t>
            </w:r>
          </w:p>
        </w:tc>
        <w:tc>
          <w:tcPr>
            <w:tcW w:w="992" w:type="dxa"/>
            <w:tcBorders>
              <w:top w:val="nil"/>
              <w:left w:val="nil"/>
              <w:bottom w:val="single" w:color="auto" w:sz="4" w:space="0"/>
              <w:right w:val="single" w:color="auto" w:sz="4" w:space="0"/>
              <w:tl2br w:val="nil"/>
              <w:tr2bl w:val="nil"/>
            </w:tcBorders>
            <w:noWrap w:val="0"/>
            <w:vAlign w:val="center"/>
          </w:tcPr>
          <w:p w14:paraId="5EBA0E7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567" w:type="dxa"/>
            <w:gridSpan w:val="2"/>
            <w:tcBorders>
              <w:top w:val="nil"/>
              <w:left w:val="nil"/>
              <w:bottom w:val="single" w:color="auto" w:sz="4" w:space="0"/>
              <w:right w:val="single" w:color="auto" w:sz="4" w:space="0"/>
              <w:tl2br w:val="nil"/>
              <w:tr2bl w:val="nil"/>
            </w:tcBorders>
            <w:noWrap w:val="0"/>
            <w:vAlign w:val="center"/>
          </w:tcPr>
          <w:p w14:paraId="10337408">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w:t>
            </w:r>
          </w:p>
        </w:tc>
        <w:tc>
          <w:tcPr>
            <w:tcW w:w="425" w:type="dxa"/>
            <w:tcBorders>
              <w:top w:val="nil"/>
              <w:left w:val="nil"/>
              <w:bottom w:val="single" w:color="auto" w:sz="4" w:space="0"/>
              <w:right w:val="single" w:color="auto" w:sz="4" w:space="0"/>
              <w:tl2br w:val="nil"/>
              <w:tr2bl w:val="nil"/>
            </w:tcBorders>
            <w:noWrap w:val="0"/>
            <w:vAlign w:val="center"/>
          </w:tcPr>
          <w:p w14:paraId="223D5D1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0612AA4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2014694">
            <w:pPr>
              <w:widowControl/>
              <w:spacing w:beforeLines="0" w:afterLines="0" w:line="240" w:lineRule="exact"/>
              <w:jc w:val="center"/>
              <w:rPr>
                <w:rFonts w:hint="eastAsia" w:ascii="仿宋" w:hAnsi="仿宋" w:eastAsia="仿宋" w:cs="仿宋"/>
                <w:sz w:val="21"/>
                <w:szCs w:val="21"/>
              </w:rPr>
            </w:pPr>
          </w:p>
        </w:tc>
      </w:tr>
      <w:tr w14:paraId="2973C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8871EED">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6C7DE287">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00C8F085">
            <w:pPr>
              <w:spacing w:beforeLines="0" w:afterLines="0"/>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CEE95FC">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指标2：取得</w:t>
            </w:r>
            <w:r>
              <w:rPr>
                <w:rFonts w:hint="eastAsia" w:ascii="仿宋" w:hAnsi="仿宋" w:eastAsia="仿宋" w:cs="仿宋"/>
                <w:color w:val="000000"/>
                <w:sz w:val="21"/>
                <w:szCs w:val="21"/>
                <w:lang w:eastAsia="zh-CN"/>
              </w:rPr>
              <w:t>高</w:t>
            </w:r>
            <w:r>
              <w:rPr>
                <w:rFonts w:hint="eastAsia" w:ascii="仿宋" w:hAnsi="仿宋" w:eastAsia="仿宋" w:cs="仿宋"/>
                <w:color w:val="000000"/>
                <w:sz w:val="21"/>
                <w:szCs w:val="21"/>
              </w:rPr>
              <w:t>级养老护理员证书人数</w:t>
            </w:r>
          </w:p>
        </w:tc>
        <w:tc>
          <w:tcPr>
            <w:tcW w:w="992" w:type="dxa"/>
            <w:tcBorders>
              <w:top w:val="nil"/>
              <w:left w:val="nil"/>
              <w:bottom w:val="single" w:color="auto" w:sz="4" w:space="0"/>
              <w:right w:val="single" w:color="auto" w:sz="4" w:space="0"/>
              <w:tl2br w:val="nil"/>
              <w:tr2bl w:val="nil"/>
            </w:tcBorders>
            <w:noWrap w:val="0"/>
            <w:vAlign w:val="center"/>
          </w:tcPr>
          <w:p w14:paraId="1B637C6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67" w:type="dxa"/>
            <w:gridSpan w:val="2"/>
            <w:tcBorders>
              <w:top w:val="nil"/>
              <w:left w:val="nil"/>
              <w:bottom w:val="single" w:color="auto" w:sz="4" w:space="0"/>
              <w:right w:val="single" w:color="auto" w:sz="4" w:space="0"/>
              <w:tl2br w:val="nil"/>
              <w:tr2bl w:val="nil"/>
            </w:tcBorders>
            <w:noWrap w:val="0"/>
            <w:vAlign w:val="center"/>
          </w:tcPr>
          <w:p w14:paraId="14BA946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25" w:type="dxa"/>
            <w:tcBorders>
              <w:top w:val="nil"/>
              <w:left w:val="nil"/>
              <w:bottom w:val="single" w:color="auto" w:sz="4" w:space="0"/>
              <w:right w:val="single" w:color="auto" w:sz="4" w:space="0"/>
              <w:tl2br w:val="nil"/>
              <w:tr2bl w:val="nil"/>
            </w:tcBorders>
            <w:noWrap w:val="0"/>
            <w:vAlign w:val="center"/>
          </w:tcPr>
          <w:p w14:paraId="0C07A65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6C7DCB7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4803113">
            <w:pPr>
              <w:widowControl/>
              <w:spacing w:beforeLines="0" w:afterLines="0" w:line="240" w:lineRule="exact"/>
              <w:jc w:val="center"/>
              <w:rPr>
                <w:rFonts w:hint="eastAsia" w:ascii="仿宋" w:hAnsi="仿宋" w:eastAsia="仿宋" w:cs="仿宋"/>
                <w:sz w:val="21"/>
                <w:szCs w:val="21"/>
              </w:rPr>
            </w:pPr>
          </w:p>
        </w:tc>
      </w:tr>
      <w:tr w14:paraId="34A1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3AA6656F">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630B0054">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single" w:color="auto" w:sz="4" w:space="0"/>
              <w:right w:val="single" w:color="auto" w:sz="4" w:space="0"/>
              <w:tl2br w:val="nil"/>
              <w:tr2bl w:val="nil"/>
            </w:tcBorders>
            <w:noWrap w:val="0"/>
            <w:vAlign w:val="center"/>
          </w:tcPr>
          <w:p w14:paraId="771351C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45A1418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指标1：养老护理员特殊岗位津贴发放率（%）</w:t>
            </w:r>
          </w:p>
        </w:tc>
        <w:tc>
          <w:tcPr>
            <w:tcW w:w="992" w:type="dxa"/>
            <w:tcBorders>
              <w:top w:val="nil"/>
              <w:left w:val="nil"/>
              <w:bottom w:val="single" w:color="auto" w:sz="4" w:space="0"/>
              <w:right w:val="single" w:color="auto" w:sz="4" w:space="0"/>
              <w:tl2br w:val="nil"/>
              <w:tr2bl w:val="nil"/>
            </w:tcBorders>
            <w:noWrap w:val="0"/>
            <w:vAlign w:val="center"/>
          </w:tcPr>
          <w:p w14:paraId="1BB4FF4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567" w:type="dxa"/>
            <w:gridSpan w:val="2"/>
            <w:tcBorders>
              <w:top w:val="nil"/>
              <w:left w:val="nil"/>
              <w:bottom w:val="single" w:color="auto" w:sz="4" w:space="0"/>
              <w:right w:val="single" w:color="auto" w:sz="4" w:space="0"/>
              <w:tl2br w:val="nil"/>
              <w:tr2bl w:val="nil"/>
            </w:tcBorders>
            <w:noWrap w:val="0"/>
            <w:vAlign w:val="center"/>
          </w:tcPr>
          <w:p w14:paraId="318CAB7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425" w:type="dxa"/>
            <w:tcBorders>
              <w:top w:val="nil"/>
              <w:left w:val="nil"/>
              <w:bottom w:val="single" w:color="auto" w:sz="4" w:space="0"/>
              <w:right w:val="single" w:color="auto" w:sz="4" w:space="0"/>
              <w:tl2br w:val="nil"/>
              <w:tr2bl w:val="nil"/>
            </w:tcBorders>
            <w:noWrap w:val="0"/>
            <w:vAlign w:val="center"/>
          </w:tcPr>
          <w:p w14:paraId="00CC21D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6B7648B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B146B9F">
            <w:pPr>
              <w:widowControl/>
              <w:spacing w:beforeLines="0" w:afterLines="0" w:line="240" w:lineRule="exact"/>
              <w:jc w:val="center"/>
              <w:rPr>
                <w:rFonts w:hint="eastAsia" w:ascii="仿宋" w:hAnsi="仿宋" w:eastAsia="仿宋" w:cs="仿宋"/>
                <w:sz w:val="21"/>
                <w:szCs w:val="21"/>
              </w:rPr>
            </w:pPr>
          </w:p>
        </w:tc>
      </w:tr>
      <w:tr w14:paraId="1EBF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A695E6C">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0ED2E1A9">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486DFE75">
            <w:pPr>
              <w:spacing w:beforeLines="0" w:afterLines="0"/>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FEC5870">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指标2：资金到位率（%）</w:t>
            </w:r>
          </w:p>
        </w:tc>
        <w:tc>
          <w:tcPr>
            <w:tcW w:w="992" w:type="dxa"/>
            <w:tcBorders>
              <w:top w:val="nil"/>
              <w:left w:val="nil"/>
              <w:bottom w:val="single" w:color="auto" w:sz="4" w:space="0"/>
              <w:right w:val="single" w:color="auto" w:sz="4" w:space="0"/>
              <w:tl2br w:val="nil"/>
              <w:tr2bl w:val="nil"/>
            </w:tcBorders>
            <w:noWrap w:val="0"/>
            <w:vAlign w:val="center"/>
          </w:tcPr>
          <w:p w14:paraId="0E42395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567" w:type="dxa"/>
            <w:gridSpan w:val="2"/>
            <w:tcBorders>
              <w:top w:val="nil"/>
              <w:left w:val="nil"/>
              <w:bottom w:val="single" w:color="auto" w:sz="4" w:space="0"/>
              <w:right w:val="single" w:color="auto" w:sz="4" w:space="0"/>
              <w:tl2br w:val="nil"/>
              <w:tr2bl w:val="nil"/>
            </w:tcBorders>
            <w:noWrap w:val="0"/>
            <w:vAlign w:val="center"/>
          </w:tcPr>
          <w:p w14:paraId="28D9EAE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425" w:type="dxa"/>
            <w:tcBorders>
              <w:top w:val="nil"/>
              <w:left w:val="nil"/>
              <w:bottom w:val="single" w:color="auto" w:sz="4" w:space="0"/>
              <w:right w:val="single" w:color="auto" w:sz="4" w:space="0"/>
              <w:tl2br w:val="nil"/>
              <w:tr2bl w:val="nil"/>
            </w:tcBorders>
            <w:noWrap w:val="0"/>
            <w:vAlign w:val="center"/>
          </w:tcPr>
          <w:p w14:paraId="4A659809">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56242D9B">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4F84B0FA">
            <w:pPr>
              <w:widowControl/>
              <w:spacing w:beforeLines="0" w:afterLines="0" w:line="240" w:lineRule="exact"/>
              <w:jc w:val="center"/>
              <w:rPr>
                <w:rFonts w:hint="eastAsia" w:ascii="仿宋" w:hAnsi="仿宋" w:eastAsia="仿宋" w:cs="仿宋"/>
                <w:sz w:val="21"/>
                <w:szCs w:val="21"/>
              </w:rPr>
            </w:pPr>
          </w:p>
        </w:tc>
      </w:tr>
      <w:tr w14:paraId="0AFD9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8907F3F">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300A6519">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7CE557F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35BA142F">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指标1：养老护理员特殊岗位津贴发放</w:t>
            </w:r>
            <w:r>
              <w:rPr>
                <w:rFonts w:hint="eastAsia" w:ascii="仿宋" w:hAnsi="仿宋" w:eastAsia="仿宋" w:cs="仿宋"/>
                <w:color w:val="000000"/>
                <w:sz w:val="21"/>
                <w:szCs w:val="21"/>
                <w:lang w:eastAsia="zh-CN"/>
              </w:rPr>
              <w:t>及时率</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6EC6DF0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按月发放</w:t>
            </w:r>
          </w:p>
        </w:tc>
        <w:tc>
          <w:tcPr>
            <w:tcW w:w="567" w:type="dxa"/>
            <w:gridSpan w:val="2"/>
            <w:tcBorders>
              <w:top w:val="single" w:color="auto" w:sz="4" w:space="0"/>
              <w:left w:val="nil"/>
              <w:bottom w:val="single" w:color="auto" w:sz="4" w:space="0"/>
              <w:right w:val="single" w:color="auto" w:sz="4" w:space="0"/>
              <w:tl2br w:val="nil"/>
              <w:tr2bl w:val="nil"/>
            </w:tcBorders>
            <w:noWrap w:val="0"/>
            <w:vAlign w:val="center"/>
          </w:tcPr>
          <w:p w14:paraId="702B8D8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按月发放</w:t>
            </w:r>
          </w:p>
        </w:tc>
        <w:tc>
          <w:tcPr>
            <w:tcW w:w="425" w:type="dxa"/>
            <w:tcBorders>
              <w:top w:val="nil"/>
              <w:left w:val="nil"/>
              <w:bottom w:val="single" w:color="auto" w:sz="4" w:space="0"/>
              <w:right w:val="single" w:color="auto" w:sz="4" w:space="0"/>
              <w:tl2br w:val="nil"/>
              <w:tr2bl w:val="nil"/>
            </w:tcBorders>
            <w:noWrap w:val="0"/>
            <w:vAlign w:val="center"/>
          </w:tcPr>
          <w:p w14:paraId="67FC8B14">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0EED54DC">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506ADE58">
            <w:pPr>
              <w:widowControl/>
              <w:spacing w:beforeLines="0" w:afterLines="0" w:line="240" w:lineRule="exact"/>
              <w:jc w:val="center"/>
              <w:rPr>
                <w:rFonts w:hint="eastAsia" w:ascii="仿宋" w:hAnsi="仿宋" w:eastAsia="仿宋" w:cs="仿宋"/>
                <w:sz w:val="21"/>
                <w:szCs w:val="21"/>
              </w:rPr>
            </w:pPr>
          </w:p>
        </w:tc>
      </w:tr>
      <w:tr w14:paraId="24F7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DC1FBC6">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07AEEEED">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487D6425">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FD74D4B">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护理次数</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35F329E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eastAsia="zh-CN"/>
              </w:rPr>
              <w:t>次</w:t>
            </w:r>
            <w:r>
              <w:rPr>
                <w:rFonts w:hint="eastAsia" w:ascii="仿宋" w:hAnsi="仿宋" w:eastAsia="仿宋" w:cs="仿宋"/>
                <w:sz w:val="21"/>
                <w:szCs w:val="21"/>
                <w:lang w:val="en-US" w:eastAsia="zh-CN"/>
              </w:rPr>
              <w:t>/天</w:t>
            </w:r>
          </w:p>
        </w:tc>
        <w:tc>
          <w:tcPr>
            <w:tcW w:w="567" w:type="dxa"/>
            <w:gridSpan w:val="2"/>
            <w:tcBorders>
              <w:top w:val="single" w:color="auto" w:sz="4" w:space="0"/>
              <w:left w:val="nil"/>
              <w:bottom w:val="single" w:color="auto" w:sz="4" w:space="0"/>
              <w:right w:val="single" w:color="auto" w:sz="4" w:space="0"/>
              <w:tl2br w:val="nil"/>
              <w:tr2bl w:val="nil"/>
            </w:tcBorders>
            <w:noWrap w:val="0"/>
            <w:vAlign w:val="center"/>
          </w:tcPr>
          <w:p w14:paraId="6A89D83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425" w:type="dxa"/>
            <w:tcBorders>
              <w:top w:val="nil"/>
              <w:left w:val="nil"/>
              <w:bottom w:val="single" w:color="auto" w:sz="4" w:space="0"/>
              <w:right w:val="single" w:color="auto" w:sz="4" w:space="0"/>
              <w:tl2br w:val="nil"/>
              <w:tr2bl w:val="nil"/>
            </w:tcBorders>
            <w:noWrap w:val="0"/>
            <w:vAlign w:val="center"/>
          </w:tcPr>
          <w:p w14:paraId="1CCDC50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7A1DA98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30D7AB07">
            <w:pPr>
              <w:widowControl/>
              <w:spacing w:beforeLines="0" w:afterLines="0" w:line="240" w:lineRule="exact"/>
              <w:jc w:val="center"/>
              <w:rPr>
                <w:rFonts w:hint="eastAsia" w:ascii="仿宋" w:hAnsi="仿宋" w:eastAsia="仿宋" w:cs="仿宋"/>
                <w:sz w:val="21"/>
                <w:szCs w:val="21"/>
              </w:rPr>
            </w:pPr>
          </w:p>
        </w:tc>
      </w:tr>
      <w:tr w14:paraId="342E8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9228F1C">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2710DCC6">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0873444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0EDFBE2">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指标1：初级护理员证书补助标准（元/月）</w:t>
            </w:r>
          </w:p>
        </w:tc>
        <w:tc>
          <w:tcPr>
            <w:tcW w:w="992" w:type="dxa"/>
            <w:tcBorders>
              <w:top w:val="nil"/>
              <w:left w:val="nil"/>
              <w:bottom w:val="single" w:color="auto" w:sz="4" w:space="0"/>
              <w:right w:val="single" w:color="auto" w:sz="4" w:space="0"/>
              <w:tl2br w:val="nil"/>
              <w:tr2bl w:val="nil"/>
            </w:tcBorders>
            <w:noWrap w:val="0"/>
            <w:vAlign w:val="center"/>
          </w:tcPr>
          <w:p w14:paraId="6702FDF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300</w:t>
            </w:r>
          </w:p>
        </w:tc>
        <w:tc>
          <w:tcPr>
            <w:tcW w:w="567" w:type="dxa"/>
            <w:gridSpan w:val="2"/>
            <w:tcBorders>
              <w:top w:val="nil"/>
              <w:left w:val="nil"/>
              <w:bottom w:val="single" w:color="auto" w:sz="4" w:space="0"/>
              <w:right w:val="single" w:color="auto" w:sz="4" w:space="0"/>
              <w:tl2br w:val="nil"/>
              <w:tr2bl w:val="nil"/>
            </w:tcBorders>
            <w:noWrap w:val="0"/>
            <w:vAlign w:val="center"/>
          </w:tcPr>
          <w:p w14:paraId="1316E99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300</w:t>
            </w:r>
          </w:p>
        </w:tc>
        <w:tc>
          <w:tcPr>
            <w:tcW w:w="425" w:type="dxa"/>
            <w:tcBorders>
              <w:top w:val="nil"/>
              <w:left w:val="nil"/>
              <w:bottom w:val="single" w:color="auto" w:sz="4" w:space="0"/>
              <w:right w:val="single" w:color="auto" w:sz="4" w:space="0"/>
              <w:tl2br w:val="nil"/>
              <w:tr2bl w:val="nil"/>
            </w:tcBorders>
            <w:noWrap w:val="0"/>
            <w:vAlign w:val="center"/>
          </w:tcPr>
          <w:p w14:paraId="65CD556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3C606FD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3A961DB">
            <w:pPr>
              <w:widowControl/>
              <w:spacing w:beforeLines="0" w:afterLines="0" w:line="240" w:lineRule="exact"/>
              <w:jc w:val="center"/>
              <w:rPr>
                <w:rFonts w:hint="eastAsia" w:ascii="仿宋" w:hAnsi="仿宋" w:eastAsia="仿宋" w:cs="仿宋"/>
                <w:sz w:val="21"/>
                <w:szCs w:val="21"/>
              </w:rPr>
            </w:pPr>
          </w:p>
        </w:tc>
      </w:tr>
      <w:tr w14:paraId="7551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4D983836">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045D3FB3">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nil"/>
              <w:right w:val="single" w:color="auto" w:sz="4" w:space="0"/>
              <w:tl2br w:val="nil"/>
              <w:tr2bl w:val="nil"/>
            </w:tcBorders>
            <w:noWrap w:val="0"/>
            <w:vAlign w:val="center"/>
          </w:tcPr>
          <w:p w14:paraId="0EBBD67D">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15528FE1">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指标2：中级养老护理员证书补助标准（元/月）</w:t>
            </w:r>
          </w:p>
        </w:tc>
        <w:tc>
          <w:tcPr>
            <w:tcW w:w="992" w:type="dxa"/>
            <w:tcBorders>
              <w:top w:val="nil"/>
              <w:left w:val="nil"/>
              <w:bottom w:val="single" w:color="auto" w:sz="4" w:space="0"/>
              <w:right w:val="single" w:color="auto" w:sz="4" w:space="0"/>
              <w:tl2br w:val="nil"/>
              <w:tr2bl w:val="nil"/>
            </w:tcBorders>
            <w:noWrap w:val="0"/>
            <w:vAlign w:val="center"/>
          </w:tcPr>
          <w:p w14:paraId="27584B6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500</w:t>
            </w:r>
          </w:p>
        </w:tc>
        <w:tc>
          <w:tcPr>
            <w:tcW w:w="567" w:type="dxa"/>
            <w:gridSpan w:val="2"/>
            <w:tcBorders>
              <w:top w:val="nil"/>
              <w:left w:val="nil"/>
              <w:bottom w:val="single" w:color="auto" w:sz="4" w:space="0"/>
              <w:right w:val="single" w:color="auto" w:sz="4" w:space="0"/>
              <w:tl2br w:val="nil"/>
              <w:tr2bl w:val="nil"/>
            </w:tcBorders>
            <w:noWrap w:val="0"/>
            <w:vAlign w:val="center"/>
          </w:tcPr>
          <w:p w14:paraId="69634CE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500</w:t>
            </w:r>
          </w:p>
        </w:tc>
        <w:tc>
          <w:tcPr>
            <w:tcW w:w="425" w:type="dxa"/>
            <w:tcBorders>
              <w:top w:val="nil"/>
              <w:left w:val="nil"/>
              <w:bottom w:val="single" w:color="auto" w:sz="4" w:space="0"/>
              <w:right w:val="single" w:color="auto" w:sz="4" w:space="0"/>
              <w:tl2br w:val="nil"/>
              <w:tr2bl w:val="nil"/>
            </w:tcBorders>
            <w:noWrap w:val="0"/>
            <w:vAlign w:val="center"/>
          </w:tcPr>
          <w:p w14:paraId="5E02A26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1493EE7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7AC383E">
            <w:pPr>
              <w:widowControl/>
              <w:spacing w:beforeLines="0" w:afterLines="0" w:line="240" w:lineRule="exact"/>
              <w:jc w:val="center"/>
              <w:rPr>
                <w:rFonts w:hint="eastAsia" w:ascii="仿宋" w:hAnsi="仿宋" w:eastAsia="仿宋" w:cs="仿宋"/>
                <w:sz w:val="21"/>
                <w:szCs w:val="21"/>
              </w:rPr>
            </w:pPr>
          </w:p>
        </w:tc>
      </w:tr>
      <w:tr w14:paraId="2CDF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2B53B209">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B056260">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1D40978F">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4052D817">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w:t>
            </w:r>
            <w:r>
              <w:rPr>
                <w:rFonts w:hint="eastAsia" w:ascii="仿宋" w:hAnsi="仿宋" w:eastAsia="仿宋" w:cs="仿宋"/>
                <w:color w:val="000000"/>
                <w:sz w:val="21"/>
                <w:szCs w:val="21"/>
                <w:lang w:eastAsia="zh-CN"/>
              </w:rPr>
              <w:t>高</w:t>
            </w:r>
            <w:r>
              <w:rPr>
                <w:rFonts w:hint="eastAsia" w:ascii="仿宋" w:hAnsi="仿宋" w:eastAsia="仿宋" w:cs="仿宋"/>
                <w:color w:val="000000"/>
                <w:sz w:val="21"/>
                <w:szCs w:val="21"/>
              </w:rPr>
              <w:t>级养老护理员证书补助标准（元/月）</w:t>
            </w:r>
          </w:p>
        </w:tc>
        <w:tc>
          <w:tcPr>
            <w:tcW w:w="992" w:type="dxa"/>
            <w:tcBorders>
              <w:top w:val="nil"/>
              <w:left w:val="nil"/>
              <w:bottom w:val="single" w:color="auto" w:sz="4" w:space="0"/>
              <w:right w:val="single" w:color="auto" w:sz="4" w:space="0"/>
              <w:tl2br w:val="nil"/>
              <w:tr2bl w:val="nil"/>
            </w:tcBorders>
            <w:noWrap w:val="0"/>
            <w:vAlign w:val="center"/>
          </w:tcPr>
          <w:p w14:paraId="500548C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900</w:t>
            </w:r>
          </w:p>
        </w:tc>
        <w:tc>
          <w:tcPr>
            <w:tcW w:w="567" w:type="dxa"/>
            <w:gridSpan w:val="2"/>
            <w:tcBorders>
              <w:top w:val="nil"/>
              <w:left w:val="nil"/>
              <w:bottom w:val="single" w:color="auto" w:sz="4" w:space="0"/>
              <w:right w:val="single" w:color="auto" w:sz="4" w:space="0"/>
              <w:tl2br w:val="nil"/>
              <w:tr2bl w:val="nil"/>
            </w:tcBorders>
            <w:noWrap w:val="0"/>
            <w:vAlign w:val="center"/>
          </w:tcPr>
          <w:p w14:paraId="4038B8A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900</w:t>
            </w:r>
          </w:p>
        </w:tc>
        <w:tc>
          <w:tcPr>
            <w:tcW w:w="425" w:type="dxa"/>
            <w:tcBorders>
              <w:top w:val="nil"/>
              <w:left w:val="nil"/>
              <w:bottom w:val="single" w:color="auto" w:sz="4" w:space="0"/>
              <w:right w:val="single" w:color="auto" w:sz="4" w:space="0"/>
              <w:tl2br w:val="nil"/>
              <w:tr2bl w:val="nil"/>
            </w:tcBorders>
            <w:noWrap w:val="0"/>
            <w:vAlign w:val="center"/>
          </w:tcPr>
          <w:p w14:paraId="1CF0F05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5297174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72C5AC55">
            <w:pPr>
              <w:widowControl/>
              <w:spacing w:beforeLines="0" w:afterLines="0" w:line="240" w:lineRule="exact"/>
              <w:jc w:val="center"/>
              <w:rPr>
                <w:rFonts w:hint="eastAsia" w:ascii="仿宋" w:hAnsi="仿宋" w:eastAsia="仿宋" w:cs="仿宋"/>
                <w:sz w:val="21"/>
                <w:szCs w:val="21"/>
              </w:rPr>
            </w:pPr>
          </w:p>
        </w:tc>
      </w:tr>
      <w:tr w14:paraId="27221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2F90D809">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single" w:color="auto" w:sz="4" w:space="0"/>
              <w:right w:val="single" w:color="auto" w:sz="4" w:space="0"/>
              <w:tl2br w:val="nil"/>
              <w:tr2bl w:val="nil"/>
            </w:tcBorders>
            <w:noWrap w:val="0"/>
            <w:vAlign w:val="center"/>
          </w:tcPr>
          <w:p w14:paraId="2383AC9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效益指标</w:t>
            </w:r>
          </w:p>
          <w:p w14:paraId="4D30A6FE">
            <w:pPr>
              <w:widowControl/>
              <w:spacing w:beforeLines="0" w:afterLines="0" w:line="240" w:lineRule="exact"/>
              <w:jc w:val="center"/>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0F89DB3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经济效益</w:t>
            </w:r>
          </w:p>
          <w:p w14:paraId="463715C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9952EC4">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47E6710F">
            <w:pPr>
              <w:widowControl/>
              <w:spacing w:beforeLines="0" w:afterLines="0" w:line="240" w:lineRule="exact"/>
              <w:jc w:val="center"/>
              <w:rPr>
                <w:rFonts w:hint="eastAsia" w:ascii="仿宋" w:hAnsi="仿宋" w:eastAsia="仿宋" w:cs="仿宋"/>
                <w:sz w:val="21"/>
                <w:szCs w:val="21"/>
              </w:rPr>
            </w:pPr>
          </w:p>
        </w:tc>
        <w:tc>
          <w:tcPr>
            <w:tcW w:w="567" w:type="dxa"/>
            <w:gridSpan w:val="2"/>
            <w:tcBorders>
              <w:top w:val="nil"/>
              <w:left w:val="nil"/>
              <w:bottom w:val="single" w:color="auto" w:sz="4" w:space="0"/>
              <w:right w:val="single" w:color="auto" w:sz="4" w:space="0"/>
              <w:tl2br w:val="nil"/>
              <w:tr2bl w:val="nil"/>
            </w:tcBorders>
            <w:noWrap w:val="0"/>
            <w:vAlign w:val="center"/>
          </w:tcPr>
          <w:p w14:paraId="6FC5E160">
            <w:pPr>
              <w:widowControl/>
              <w:spacing w:beforeLines="0" w:afterLines="0" w:line="240" w:lineRule="exact"/>
              <w:jc w:val="center"/>
              <w:rPr>
                <w:rFonts w:hint="eastAsia" w:ascii="仿宋" w:hAnsi="仿宋" w:eastAsia="仿宋" w:cs="仿宋"/>
                <w:sz w:val="21"/>
                <w:szCs w:val="21"/>
              </w:rPr>
            </w:pPr>
          </w:p>
        </w:tc>
        <w:tc>
          <w:tcPr>
            <w:tcW w:w="425" w:type="dxa"/>
            <w:tcBorders>
              <w:top w:val="nil"/>
              <w:left w:val="nil"/>
              <w:bottom w:val="single" w:color="auto" w:sz="4" w:space="0"/>
              <w:right w:val="single" w:color="auto" w:sz="4" w:space="0"/>
              <w:tl2br w:val="nil"/>
              <w:tr2bl w:val="nil"/>
            </w:tcBorders>
            <w:noWrap w:val="0"/>
            <w:vAlign w:val="center"/>
          </w:tcPr>
          <w:p w14:paraId="1C362EA8">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146666FF">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95F5118">
            <w:pPr>
              <w:widowControl/>
              <w:spacing w:beforeLines="0" w:afterLines="0" w:line="240" w:lineRule="exact"/>
              <w:jc w:val="center"/>
              <w:rPr>
                <w:rFonts w:hint="eastAsia" w:ascii="仿宋" w:hAnsi="仿宋" w:eastAsia="仿宋" w:cs="仿宋"/>
                <w:sz w:val="21"/>
                <w:szCs w:val="21"/>
              </w:rPr>
            </w:pPr>
          </w:p>
        </w:tc>
      </w:tr>
      <w:tr w14:paraId="558A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31647DA5">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4BA6EEA">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single" w:color="auto" w:sz="4" w:space="0"/>
              <w:right w:val="single" w:color="auto" w:sz="4" w:space="0"/>
              <w:tl2br w:val="nil"/>
              <w:tr2bl w:val="nil"/>
            </w:tcBorders>
            <w:noWrap w:val="0"/>
            <w:vAlign w:val="center"/>
          </w:tcPr>
          <w:p w14:paraId="400217C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社会效益</w:t>
            </w:r>
          </w:p>
          <w:p w14:paraId="79A3161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EA23A63">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指标1：护理员的社会地位</w:t>
            </w:r>
          </w:p>
        </w:tc>
        <w:tc>
          <w:tcPr>
            <w:tcW w:w="992" w:type="dxa"/>
            <w:tcBorders>
              <w:top w:val="nil"/>
              <w:left w:val="nil"/>
              <w:bottom w:val="single" w:color="auto" w:sz="4" w:space="0"/>
              <w:right w:val="single" w:color="auto" w:sz="4" w:space="0"/>
              <w:tl2br w:val="nil"/>
              <w:tr2bl w:val="nil"/>
            </w:tcBorders>
            <w:noWrap w:val="0"/>
            <w:vAlign w:val="center"/>
          </w:tcPr>
          <w:p w14:paraId="0029242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567" w:type="dxa"/>
            <w:gridSpan w:val="2"/>
            <w:tcBorders>
              <w:top w:val="nil"/>
              <w:left w:val="nil"/>
              <w:bottom w:val="single" w:color="auto" w:sz="4" w:space="0"/>
              <w:right w:val="single" w:color="auto" w:sz="4" w:space="0"/>
              <w:tl2br w:val="nil"/>
              <w:tr2bl w:val="nil"/>
            </w:tcBorders>
            <w:noWrap w:val="0"/>
            <w:vAlign w:val="center"/>
          </w:tcPr>
          <w:p w14:paraId="096B5B2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425" w:type="dxa"/>
            <w:tcBorders>
              <w:top w:val="nil"/>
              <w:left w:val="nil"/>
              <w:bottom w:val="single" w:color="auto" w:sz="4" w:space="0"/>
              <w:right w:val="single" w:color="auto" w:sz="4" w:space="0"/>
              <w:tl2br w:val="nil"/>
              <w:tr2bl w:val="nil"/>
            </w:tcBorders>
            <w:noWrap w:val="0"/>
            <w:vAlign w:val="center"/>
          </w:tcPr>
          <w:p w14:paraId="2072650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392" w:type="dxa"/>
            <w:gridSpan w:val="3"/>
            <w:tcBorders>
              <w:top w:val="nil"/>
              <w:left w:val="nil"/>
              <w:bottom w:val="single" w:color="auto" w:sz="4" w:space="0"/>
              <w:right w:val="single" w:color="auto" w:sz="4" w:space="0"/>
              <w:tl2br w:val="nil"/>
              <w:tr2bl w:val="nil"/>
            </w:tcBorders>
            <w:noWrap w:val="0"/>
            <w:vAlign w:val="center"/>
          </w:tcPr>
          <w:p w14:paraId="1407911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31070E53">
            <w:pPr>
              <w:widowControl/>
              <w:spacing w:beforeLines="0" w:afterLines="0" w:line="240" w:lineRule="exact"/>
              <w:jc w:val="center"/>
              <w:rPr>
                <w:rFonts w:hint="eastAsia" w:ascii="仿宋" w:hAnsi="仿宋" w:eastAsia="仿宋" w:cs="仿宋"/>
                <w:sz w:val="21"/>
                <w:szCs w:val="21"/>
              </w:rPr>
            </w:pPr>
          </w:p>
        </w:tc>
      </w:tr>
      <w:tr w14:paraId="52EFB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7D356F9">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351D037A">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0FDF8CBD">
            <w:pPr>
              <w:spacing w:beforeLines="0" w:afterLines="0"/>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37FAA91">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指标2：护理员薪酬水平</w:t>
            </w:r>
          </w:p>
        </w:tc>
        <w:tc>
          <w:tcPr>
            <w:tcW w:w="992" w:type="dxa"/>
            <w:tcBorders>
              <w:top w:val="nil"/>
              <w:left w:val="nil"/>
              <w:bottom w:val="single" w:color="auto" w:sz="4" w:space="0"/>
              <w:right w:val="single" w:color="auto" w:sz="4" w:space="0"/>
              <w:tl2br w:val="nil"/>
              <w:tr2bl w:val="nil"/>
            </w:tcBorders>
            <w:noWrap w:val="0"/>
            <w:vAlign w:val="center"/>
          </w:tcPr>
          <w:p w14:paraId="70E6E84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567" w:type="dxa"/>
            <w:gridSpan w:val="2"/>
            <w:tcBorders>
              <w:top w:val="nil"/>
              <w:left w:val="nil"/>
              <w:bottom w:val="single" w:color="auto" w:sz="4" w:space="0"/>
              <w:right w:val="single" w:color="auto" w:sz="4" w:space="0"/>
              <w:tl2br w:val="nil"/>
              <w:tr2bl w:val="nil"/>
            </w:tcBorders>
            <w:noWrap w:val="0"/>
            <w:vAlign w:val="center"/>
          </w:tcPr>
          <w:p w14:paraId="18CFBAB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425" w:type="dxa"/>
            <w:tcBorders>
              <w:top w:val="nil"/>
              <w:left w:val="nil"/>
              <w:bottom w:val="single" w:color="auto" w:sz="4" w:space="0"/>
              <w:right w:val="single" w:color="auto" w:sz="4" w:space="0"/>
              <w:tl2br w:val="nil"/>
              <w:tr2bl w:val="nil"/>
            </w:tcBorders>
            <w:noWrap w:val="0"/>
            <w:vAlign w:val="center"/>
          </w:tcPr>
          <w:p w14:paraId="6A8CFDC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392" w:type="dxa"/>
            <w:gridSpan w:val="3"/>
            <w:tcBorders>
              <w:top w:val="nil"/>
              <w:left w:val="nil"/>
              <w:bottom w:val="single" w:color="auto" w:sz="4" w:space="0"/>
              <w:right w:val="single" w:color="auto" w:sz="4" w:space="0"/>
              <w:tl2br w:val="nil"/>
              <w:tr2bl w:val="nil"/>
            </w:tcBorders>
            <w:noWrap w:val="0"/>
            <w:vAlign w:val="center"/>
          </w:tcPr>
          <w:p w14:paraId="3655260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52DA2B2F">
            <w:pPr>
              <w:widowControl/>
              <w:spacing w:beforeLines="0" w:afterLines="0" w:line="240" w:lineRule="exact"/>
              <w:jc w:val="center"/>
              <w:rPr>
                <w:rFonts w:hint="eastAsia" w:ascii="仿宋" w:hAnsi="仿宋" w:eastAsia="仿宋" w:cs="仿宋"/>
                <w:sz w:val="21"/>
                <w:szCs w:val="21"/>
              </w:rPr>
            </w:pPr>
          </w:p>
        </w:tc>
      </w:tr>
      <w:tr w14:paraId="482E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7C05128">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36076714">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717A090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生态效益</w:t>
            </w:r>
          </w:p>
          <w:p w14:paraId="5F6C418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749317E5">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175C24F5">
            <w:pPr>
              <w:widowControl/>
              <w:spacing w:beforeLines="0" w:afterLines="0" w:line="240" w:lineRule="exact"/>
              <w:jc w:val="center"/>
              <w:rPr>
                <w:rFonts w:hint="eastAsia" w:ascii="仿宋" w:hAnsi="仿宋" w:eastAsia="仿宋" w:cs="仿宋"/>
                <w:sz w:val="21"/>
                <w:szCs w:val="21"/>
              </w:rPr>
            </w:pPr>
          </w:p>
        </w:tc>
        <w:tc>
          <w:tcPr>
            <w:tcW w:w="567" w:type="dxa"/>
            <w:gridSpan w:val="2"/>
            <w:tcBorders>
              <w:top w:val="nil"/>
              <w:left w:val="nil"/>
              <w:bottom w:val="single" w:color="auto" w:sz="4" w:space="0"/>
              <w:right w:val="single" w:color="auto" w:sz="4" w:space="0"/>
              <w:tl2br w:val="nil"/>
              <w:tr2bl w:val="nil"/>
            </w:tcBorders>
            <w:noWrap w:val="0"/>
            <w:vAlign w:val="center"/>
          </w:tcPr>
          <w:p w14:paraId="194C0D06">
            <w:pPr>
              <w:widowControl/>
              <w:spacing w:beforeLines="0" w:afterLines="0" w:line="240" w:lineRule="exact"/>
              <w:jc w:val="center"/>
              <w:rPr>
                <w:rFonts w:hint="eastAsia" w:ascii="仿宋" w:hAnsi="仿宋" w:eastAsia="仿宋" w:cs="仿宋"/>
                <w:sz w:val="21"/>
                <w:szCs w:val="21"/>
                <w:highlight w:val="cyan"/>
              </w:rPr>
            </w:pPr>
          </w:p>
        </w:tc>
        <w:tc>
          <w:tcPr>
            <w:tcW w:w="425" w:type="dxa"/>
            <w:tcBorders>
              <w:top w:val="nil"/>
              <w:left w:val="nil"/>
              <w:bottom w:val="single" w:color="auto" w:sz="4" w:space="0"/>
              <w:right w:val="single" w:color="auto" w:sz="4" w:space="0"/>
              <w:tl2br w:val="nil"/>
              <w:tr2bl w:val="nil"/>
            </w:tcBorders>
            <w:noWrap w:val="0"/>
            <w:vAlign w:val="center"/>
          </w:tcPr>
          <w:p w14:paraId="1E109A6D">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105DACDD">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A58804B">
            <w:pPr>
              <w:widowControl/>
              <w:spacing w:beforeLines="0" w:afterLines="0" w:line="240" w:lineRule="exact"/>
              <w:jc w:val="center"/>
              <w:rPr>
                <w:rFonts w:hint="eastAsia" w:ascii="仿宋" w:hAnsi="仿宋" w:eastAsia="仿宋" w:cs="仿宋"/>
                <w:sz w:val="21"/>
                <w:szCs w:val="21"/>
              </w:rPr>
            </w:pPr>
          </w:p>
        </w:tc>
      </w:tr>
      <w:tr w14:paraId="5EF8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40565706">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683CDCE3">
            <w:pPr>
              <w:spacing w:beforeLines="0" w:afterLines="0"/>
              <w:rPr>
                <w:rFonts w:hint="eastAsia" w:ascii="仿宋" w:hAnsi="仿宋" w:eastAsia="仿宋" w:cs="仿宋"/>
                <w:sz w:val="21"/>
                <w:szCs w:val="21"/>
              </w:rPr>
            </w:pPr>
          </w:p>
        </w:tc>
        <w:tc>
          <w:tcPr>
            <w:tcW w:w="127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69E0DB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可持续影响</w:t>
            </w:r>
          </w:p>
          <w:p w14:paraId="3DDC0B6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2F583D4">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4BD4775F">
            <w:pPr>
              <w:widowControl/>
              <w:spacing w:beforeLines="0" w:afterLines="0" w:line="240" w:lineRule="exact"/>
              <w:rPr>
                <w:rFonts w:hint="eastAsia" w:ascii="仿宋" w:hAnsi="仿宋" w:eastAsia="仿宋" w:cs="仿宋"/>
                <w:sz w:val="21"/>
                <w:szCs w:val="21"/>
              </w:rPr>
            </w:pPr>
          </w:p>
        </w:tc>
        <w:tc>
          <w:tcPr>
            <w:tcW w:w="567" w:type="dxa"/>
            <w:gridSpan w:val="2"/>
            <w:tcBorders>
              <w:top w:val="single" w:color="auto" w:sz="4" w:space="0"/>
              <w:left w:val="nil"/>
              <w:bottom w:val="single" w:color="auto" w:sz="4" w:space="0"/>
              <w:right w:val="single" w:color="auto" w:sz="4" w:space="0"/>
              <w:tl2br w:val="nil"/>
              <w:tr2bl w:val="nil"/>
            </w:tcBorders>
            <w:noWrap w:val="0"/>
            <w:vAlign w:val="center"/>
          </w:tcPr>
          <w:p w14:paraId="7F022F73">
            <w:pPr>
              <w:widowControl/>
              <w:spacing w:beforeLines="0" w:afterLines="0" w:line="240" w:lineRule="exact"/>
              <w:jc w:val="center"/>
              <w:rPr>
                <w:rFonts w:hint="eastAsia" w:ascii="仿宋" w:hAnsi="仿宋" w:eastAsia="仿宋" w:cs="仿宋"/>
                <w:sz w:val="21"/>
                <w:szCs w:val="21"/>
              </w:rPr>
            </w:pPr>
          </w:p>
        </w:tc>
        <w:tc>
          <w:tcPr>
            <w:tcW w:w="425" w:type="dxa"/>
            <w:tcBorders>
              <w:top w:val="single" w:color="auto" w:sz="4" w:space="0"/>
              <w:left w:val="nil"/>
              <w:bottom w:val="single" w:color="auto" w:sz="4" w:space="0"/>
              <w:right w:val="single" w:color="auto" w:sz="4" w:space="0"/>
              <w:tl2br w:val="nil"/>
              <w:tr2bl w:val="nil"/>
            </w:tcBorders>
            <w:noWrap w:val="0"/>
            <w:vAlign w:val="center"/>
          </w:tcPr>
          <w:p w14:paraId="38BB3932">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single" w:color="auto" w:sz="4" w:space="0"/>
              <w:left w:val="nil"/>
              <w:bottom w:val="single" w:color="auto" w:sz="4" w:space="0"/>
              <w:right w:val="single" w:color="auto" w:sz="4" w:space="0"/>
              <w:tl2br w:val="nil"/>
              <w:tr2bl w:val="nil"/>
            </w:tcBorders>
            <w:noWrap w:val="0"/>
            <w:vAlign w:val="center"/>
          </w:tcPr>
          <w:p w14:paraId="21CD163E">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32672560">
            <w:pPr>
              <w:widowControl/>
              <w:spacing w:beforeLines="0" w:afterLines="0" w:line="240" w:lineRule="exact"/>
              <w:jc w:val="center"/>
              <w:rPr>
                <w:rFonts w:hint="eastAsia" w:ascii="仿宋" w:hAnsi="仿宋" w:eastAsia="仿宋" w:cs="仿宋"/>
                <w:sz w:val="21"/>
                <w:szCs w:val="21"/>
              </w:rPr>
            </w:pPr>
          </w:p>
        </w:tc>
      </w:tr>
      <w:tr w14:paraId="6E53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477F6249">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47F0C92F">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15BA1231">
            <w:pPr>
              <w:spacing w:beforeLines="0" w:afterLines="0"/>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BA76EC2">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w:t>
            </w:r>
          </w:p>
        </w:tc>
        <w:tc>
          <w:tcPr>
            <w:tcW w:w="992" w:type="dxa"/>
            <w:tcBorders>
              <w:top w:val="nil"/>
              <w:left w:val="nil"/>
              <w:bottom w:val="single" w:color="auto" w:sz="4" w:space="0"/>
              <w:right w:val="single" w:color="auto" w:sz="4" w:space="0"/>
              <w:tl2br w:val="nil"/>
              <w:tr2bl w:val="nil"/>
            </w:tcBorders>
            <w:noWrap w:val="0"/>
            <w:vAlign w:val="center"/>
          </w:tcPr>
          <w:p w14:paraId="39850347">
            <w:pPr>
              <w:widowControl/>
              <w:spacing w:beforeLines="0" w:afterLines="0" w:line="240" w:lineRule="exact"/>
              <w:jc w:val="center"/>
              <w:rPr>
                <w:rFonts w:hint="eastAsia" w:ascii="仿宋" w:hAnsi="仿宋" w:eastAsia="仿宋" w:cs="仿宋"/>
                <w:sz w:val="21"/>
                <w:szCs w:val="21"/>
              </w:rPr>
            </w:pPr>
          </w:p>
        </w:tc>
        <w:tc>
          <w:tcPr>
            <w:tcW w:w="567" w:type="dxa"/>
            <w:gridSpan w:val="2"/>
            <w:tcBorders>
              <w:top w:val="nil"/>
              <w:left w:val="nil"/>
              <w:bottom w:val="single" w:color="auto" w:sz="4" w:space="0"/>
              <w:right w:val="single" w:color="auto" w:sz="4" w:space="0"/>
              <w:tl2br w:val="nil"/>
              <w:tr2bl w:val="nil"/>
            </w:tcBorders>
            <w:noWrap w:val="0"/>
            <w:vAlign w:val="center"/>
          </w:tcPr>
          <w:p w14:paraId="27FA67C1">
            <w:pPr>
              <w:widowControl/>
              <w:spacing w:beforeLines="0" w:afterLines="0" w:line="240" w:lineRule="exact"/>
              <w:jc w:val="center"/>
              <w:rPr>
                <w:rFonts w:hint="eastAsia" w:ascii="仿宋" w:hAnsi="仿宋" w:eastAsia="仿宋" w:cs="仿宋"/>
                <w:sz w:val="21"/>
                <w:szCs w:val="21"/>
              </w:rPr>
            </w:pPr>
          </w:p>
        </w:tc>
        <w:tc>
          <w:tcPr>
            <w:tcW w:w="425" w:type="dxa"/>
            <w:tcBorders>
              <w:top w:val="nil"/>
              <w:left w:val="nil"/>
              <w:bottom w:val="single" w:color="auto" w:sz="4" w:space="0"/>
              <w:right w:val="single" w:color="auto" w:sz="4" w:space="0"/>
              <w:tl2br w:val="nil"/>
              <w:tr2bl w:val="nil"/>
            </w:tcBorders>
            <w:noWrap w:val="0"/>
            <w:vAlign w:val="center"/>
          </w:tcPr>
          <w:p w14:paraId="0A1A7110">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25910D10">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55ED632A">
            <w:pPr>
              <w:widowControl/>
              <w:spacing w:beforeLines="0" w:afterLines="0" w:line="240" w:lineRule="exact"/>
              <w:jc w:val="center"/>
              <w:rPr>
                <w:rFonts w:hint="eastAsia" w:ascii="仿宋" w:hAnsi="仿宋" w:eastAsia="仿宋" w:cs="仿宋"/>
                <w:sz w:val="21"/>
                <w:szCs w:val="21"/>
              </w:rPr>
            </w:pPr>
          </w:p>
        </w:tc>
      </w:tr>
      <w:tr w14:paraId="3D8C5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870943C">
            <w:pPr>
              <w:spacing w:beforeLines="0" w:afterLines="0"/>
              <w:rPr>
                <w:rFonts w:hint="eastAsia" w:ascii="仿宋" w:hAnsi="仿宋" w:eastAsia="仿宋" w:cs="仿宋"/>
                <w:sz w:val="21"/>
                <w:szCs w:val="21"/>
              </w:rPr>
            </w:pPr>
          </w:p>
        </w:tc>
        <w:tc>
          <w:tcPr>
            <w:tcW w:w="566" w:type="dxa"/>
            <w:tcBorders>
              <w:top w:val="nil"/>
              <w:left w:val="single" w:color="auto" w:sz="4" w:space="0"/>
              <w:bottom w:val="nil"/>
              <w:right w:val="single" w:color="auto" w:sz="4" w:space="0"/>
              <w:tl2br w:val="nil"/>
              <w:tr2bl w:val="nil"/>
            </w:tcBorders>
            <w:noWrap w:val="0"/>
            <w:vAlign w:val="center"/>
          </w:tcPr>
          <w:p w14:paraId="50D1161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满意度</w:t>
            </w:r>
          </w:p>
          <w:p w14:paraId="0CD5C15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1A4ECF7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52EDE4B">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指标1：护理员满意度</w:t>
            </w:r>
          </w:p>
        </w:tc>
        <w:tc>
          <w:tcPr>
            <w:tcW w:w="992" w:type="dxa"/>
            <w:tcBorders>
              <w:top w:val="nil"/>
              <w:left w:val="nil"/>
              <w:bottom w:val="single" w:color="auto" w:sz="4" w:space="0"/>
              <w:right w:val="single" w:color="auto" w:sz="4" w:space="0"/>
              <w:tl2br w:val="nil"/>
              <w:tr2bl w:val="nil"/>
            </w:tcBorders>
            <w:noWrap w:val="0"/>
            <w:vAlign w:val="center"/>
          </w:tcPr>
          <w:p w14:paraId="15CCC7F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w:t>
            </w:r>
            <w:r>
              <w:rPr>
                <w:rFonts w:hint="eastAsia" w:ascii="仿宋" w:hAnsi="仿宋" w:eastAsia="仿宋" w:cs="仿宋"/>
                <w:sz w:val="21"/>
                <w:szCs w:val="21"/>
                <w:lang w:val="en-US" w:eastAsia="zh-CN"/>
              </w:rPr>
              <w:t>7</w:t>
            </w:r>
            <w:r>
              <w:rPr>
                <w:rFonts w:hint="eastAsia" w:ascii="仿宋" w:hAnsi="仿宋" w:eastAsia="仿宋" w:cs="仿宋"/>
                <w:sz w:val="21"/>
                <w:szCs w:val="21"/>
              </w:rPr>
              <w:t>%</w:t>
            </w:r>
          </w:p>
        </w:tc>
        <w:tc>
          <w:tcPr>
            <w:tcW w:w="567" w:type="dxa"/>
            <w:gridSpan w:val="2"/>
            <w:tcBorders>
              <w:top w:val="nil"/>
              <w:left w:val="nil"/>
              <w:bottom w:val="single" w:color="auto" w:sz="4" w:space="0"/>
              <w:right w:val="single" w:color="auto" w:sz="4" w:space="0"/>
              <w:tl2br w:val="nil"/>
              <w:tr2bl w:val="nil"/>
            </w:tcBorders>
            <w:noWrap w:val="0"/>
            <w:vAlign w:val="center"/>
          </w:tcPr>
          <w:p w14:paraId="6F93462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≥95%</w:t>
            </w:r>
          </w:p>
        </w:tc>
        <w:tc>
          <w:tcPr>
            <w:tcW w:w="425" w:type="dxa"/>
            <w:tcBorders>
              <w:top w:val="nil"/>
              <w:left w:val="nil"/>
              <w:bottom w:val="single" w:color="auto" w:sz="4" w:space="0"/>
              <w:right w:val="single" w:color="auto" w:sz="4" w:space="0"/>
              <w:tl2br w:val="nil"/>
              <w:tr2bl w:val="nil"/>
            </w:tcBorders>
            <w:noWrap w:val="0"/>
            <w:vAlign w:val="center"/>
          </w:tcPr>
          <w:p w14:paraId="6A5CB2E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29BEE03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423FF7C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物价上涨等因素，生活水平有所下降</w:t>
            </w:r>
          </w:p>
        </w:tc>
      </w:tr>
      <w:tr w14:paraId="725D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6805"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14:paraId="01E78183">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总分</w:t>
            </w:r>
          </w:p>
        </w:tc>
        <w:tc>
          <w:tcPr>
            <w:tcW w:w="425" w:type="dxa"/>
            <w:tcBorders>
              <w:top w:val="nil"/>
              <w:left w:val="nil"/>
              <w:bottom w:val="single" w:color="auto" w:sz="4" w:space="0"/>
              <w:right w:val="single" w:color="auto" w:sz="4" w:space="0"/>
              <w:tl2br w:val="nil"/>
              <w:tr2bl w:val="nil"/>
            </w:tcBorders>
            <w:noWrap w:val="0"/>
            <w:vAlign w:val="center"/>
          </w:tcPr>
          <w:p w14:paraId="36175A67">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c>
          <w:tcPr>
            <w:tcW w:w="384" w:type="dxa"/>
            <w:gridSpan w:val="2"/>
            <w:tcBorders>
              <w:top w:val="nil"/>
              <w:left w:val="nil"/>
              <w:bottom w:val="single" w:color="auto" w:sz="4" w:space="0"/>
              <w:right w:val="single" w:color="auto" w:sz="4" w:space="0"/>
              <w:tl2br w:val="nil"/>
              <w:tr2bl w:val="nil"/>
            </w:tcBorders>
            <w:noWrap w:val="0"/>
            <w:vAlign w:val="center"/>
          </w:tcPr>
          <w:p w14:paraId="1F2889E0">
            <w:pPr>
              <w:widowControl/>
              <w:spacing w:beforeLines="0" w:afterLines="0" w:line="240" w:lineRule="exact"/>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99.8</w:t>
            </w:r>
          </w:p>
        </w:tc>
        <w:tc>
          <w:tcPr>
            <w:tcW w:w="1743" w:type="dxa"/>
            <w:gridSpan w:val="3"/>
            <w:tcBorders>
              <w:top w:val="single" w:color="auto" w:sz="4" w:space="0"/>
              <w:left w:val="nil"/>
              <w:bottom w:val="single" w:color="auto" w:sz="4" w:space="0"/>
              <w:right w:val="single" w:color="auto" w:sz="4" w:space="0"/>
              <w:tl2br w:val="nil"/>
              <w:tr2bl w:val="nil"/>
            </w:tcBorders>
            <w:noWrap w:val="0"/>
            <w:vAlign w:val="center"/>
          </w:tcPr>
          <w:p w14:paraId="3828C39C">
            <w:pPr>
              <w:widowControl/>
              <w:spacing w:beforeLines="0" w:afterLines="0" w:line="240" w:lineRule="exact"/>
              <w:jc w:val="center"/>
              <w:rPr>
                <w:rFonts w:hint="eastAsia" w:ascii="仿宋" w:hAnsi="仿宋" w:eastAsia="仿宋" w:cs="仿宋"/>
                <w:sz w:val="21"/>
                <w:szCs w:val="21"/>
              </w:rPr>
            </w:pPr>
          </w:p>
        </w:tc>
      </w:tr>
    </w:tbl>
    <w:p w14:paraId="44769FE7">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p>
    <w:p w14:paraId="3BAEB937">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2.</w:t>
      </w:r>
      <w:r>
        <w:rPr>
          <w:rFonts w:hint="eastAsia" w:ascii="fang_song_gb2312" w:hAnsi="fang_song_gb2312" w:eastAsia="fang_song_gb2312" w:cs="fang_song_gb2312"/>
          <w:kern w:val="0"/>
          <w:sz w:val="27"/>
          <w:szCs w:val="27"/>
        </w:rPr>
        <w:t>社会福业务费项目自评综述：根据年初设定的绩效目标，项目自评得分</w:t>
      </w:r>
      <w:r>
        <w:rPr>
          <w:rFonts w:hint="eastAsia" w:ascii="fang_song_gb2312" w:hAnsi="fang_song_gb2312" w:eastAsia="fang_song_gb2312" w:cs="fang_song_gb2312"/>
          <w:kern w:val="0"/>
          <w:sz w:val="27"/>
          <w:szCs w:val="27"/>
          <w:lang w:val="en-US" w:eastAsia="zh-CN"/>
        </w:rPr>
        <w:t>99</w:t>
      </w:r>
      <w:r>
        <w:rPr>
          <w:rFonts w:hint="eastAsia" w:ascii="fang_song_gb2312" w:hAnsi="fang_song_gb2312" w:eastAsia="fang_song_gb2312" w:cs="fang_song_gb2312"/>
          <w:kern w:val="0"/>
          <w:sz w:val="27"/>
          <w:szCs w:val="27"/>
        </w:rPr>
        <w:t>分。全年预算数为</w:t>
      </w:r>
      <w:r>
        <w:rPr>
          <w:rFonts w:hint="eastAsia" w:ascii="fang_song_gb2312" w:hAnsi="fang_song_gb2312" w:eastAsia="fang_song_gb2312" w:cs="fang_song_gb2312"/>
          <w:kern w:val="0"/>
          <w:sz w:val="27"/>
          <w:szCs w:val="27"/>
          <w:lang w:val="en-US" w:eastAsia="zh-CN"/>
        </w:rPr>
        <w:t>17</w:t>
      </w:r>
      <w:r>
        <w:rPr>
          <w:rFonts w:hint="eastAsia" w:ascii="fang_song_gb2312" w:hAnsi="fang_song_gb2312" w:eastAsia="fang_song_gb2312" w:cs="fang_song_gb2312"/>
          <w:kern w:val="0"/>
          <w:sz w:val="27"/>
          <w:szCs w:val="27"/>
        </w:rPr>
        <w:t>万元，执行数为</w:t>
      </w:r>
      <w:r>
        <w:rPr>
          <w:rFonts w:hint="eastAsia" w:ascii="fang_song_gb2312" w:hAnsi="fang_song_gb2312" w:eastAsia="fang_song_gb2312" w:cs="fang_song_gb2312"/>
          <w:kern w:val="0"/>
          <w:sz w:val="27"/>
          <w:szCs w:val="27"/>
          <w:lang w:val="en-US" w:eastAsia="zh-CN"/>
        </w:rPr>
        <w:t>17</w:t>
      </w:r>
      <w:r>
        <w:rPr>
          <w:rFonts w:hint="eastAsia" w:ascii="fang_song_gb2312" w:hAnsi="fang_song_gb2312" w:eastAsia="fang_song_gb2312" w:cs="fang_song_gb2312"/>
          <w:kern w:val="0"/>
          <w:sz w:val="27"/>
          <w:szCs w:val="27"/>
        </w:rPr>
        <w:t>万元，完成预算的</w:t>
      </w:r>
      <w:r>
        <w:rPr>
          <w:rFonts w:hint="eastAsia" w:ascii="fang_song_gb2312" w:hAnsi="fang_song_gb2312" w:eastAsia="fang_song_gb2312" w:cs="fang_song_gb2312"/>
          <w:kern w:val="0"/>
          <w:sz w:val="27"/>
          <w:szCs w:val="27"/>
          <w:lang w:val="en-US" w:eastAsia="zh-CN"/>
        </w:rPr>
        <w:t>100</w:t>
      </w:r>
      <w:r>
        <w:rPr>
          <w:rFonts w:hint="eastAsia" w:ascii="fang_song_gb2312" w:hAnsi="fang_song_gb2312" w:eastAsia="fang_song_gb2312" w:cs="fang_song_gb2312"/>
          <w:kern w:val="0"/>
          <w:sz w:val="27"/>
          <w:szCs w:val="27"/>
        </w:rPr>
        <w:t>%。项目绩效目标完成情况：</w:t>
      </w:r>
      <w:r>
        <w:rPr>
          <w:rFonts w:hint="eastAsia" w:ascii="fang_song_gb2312" w:hAnsi="fang_song_gb2312" w:eastAsia="fang_song_gb2312" w:cs="fang_song_gb2312"/>
          <w:kern w:val="0"/>
          <w:sz w:val="27"/>
          <w:szCs w:val="27"/>
          <w:lang w:val="en-US" w:eastAsia="zh-CN"/>
        </w:rPr>
        <w:t>产出指标得分49分；效益指标已全部完成；满意度指标已完成，合计自评得分99.5分</w:t>
      </w:r>
      <w:r>
        <w:rPr>
          <w:rFonts w:hint="eastAsia" w:ascii="fang_song_gb2312" w:hAnsi="fang_song_gb2312" w:eastAsia="fang_song_gb2312" w:cs="fang_song_gb2312"/>
          <w:kern w:val="0"/>
          <w:sz w:val="27"/>
          <w:szCs w:val="27"/>
        </w:rPr>
        <w:t>。发现的主要问题及原因：</w:t>
      </w:r>
      <w:r>
        <w:rPr>
          <w:rFonts w:hint="eastAsia" w:ascii="fang_song_gb2312" w:hAnsi="fang_song_gb2312" w:eastAsia="fang_song_gb2312" w:cs="fang_song_gb2312"/>
          <w:kern w:val="0"/>
          <w:sz w:val="27"/>
          <w:szCs w:val="27"/>
          <w:lang w:val="en-US" w:eastAsia="zh-CN"/>
        </w:rPr>
        <w:t>部分</w:t>
      </w:r>
      <w:r>
        <w:rPr>
          <w:rFonts w:hint="eastAsia" w:ascii="fang_song_gb2312" w:hAnsi="fang_song_gb2312" w:eastAsia="fang_song_gb2312" w:cs="fang_song_gb2312"/>
          <w:kern w:val="0"/>
          <w:sz w:val="27"/>
          <w:szCs w:val="27"/>
          <w:lang w:eastAsia="zh-CN"/>
        </w:rPr>
        <w:t>老人反应供暖期夜间室内温度</w:t>
      </w:r>
      <w:r>
        <w:rPr>
          <w:rFonts w:hint="eastAsia" w:ascii="fang_song_gb2312" w:hAnsi="fang_song_gb2312" w:eastAsia="fang_song_gb2312" w:cs="fang_song_gb2312"/>
          <w:kern w:val="0"/>
          <w:sz w:val="27"/>
          <w:szCs w:val="27"/>
          <w:lang w:val="en-US" w:eastAsia="zh-CN"/>
        </w:rPr>
        <w:t>偏</w:t>
      </w:r>
      <w:r>
        <w:rPr>
          <w:rFonts w:hint="eastAsia" w:ascii="fang_song_gb2312" w:hAnsi="fang_song_gb2312" w:eastAsia="fang_song_gb2312" w:cs="fang_song_gb2312"/>
          <w:kern w:val="0"/>
          <w:sz w:val="27"/>
          <w:szCs w:val="27"/>
          <w:lang w:eastAsia="zh-CN"/>
        </w:rPr>
        <w:t>低</w:t>
      </w:r>
      <w:r>
        <w:rPr>
          <w:rFonts w:hint="eastAsia" w:ascii="fang_song_gb2312" w:hAnsi="fang_song_gb2312" w:eastAsia="fang_song_gb2312" w:cs="fang_song_gb2312"/>
          <w:kern w:val="0"/>
          <w:sz w:val="27"/>
          <w:szCs w:val="27"/>
        </w:rPr>
        <w:t>。下一步改进措施：</w:t>
      </w:r>
      <w:r>
        <w:rPr>
          <w:rFonts w:hint="eastAsia" w:ascii="fang_song_gb2312" w:hAnsi="fang_song_gb2312" w:eastAsia="fang_song_gb2312" w:cs="fang_song_gb2312"/>
          <w:kern w:val="0"/>
          <w:sz w:val="27"/>
          <w:szCs w:val="27"/>
          <w:lang w:val="en-US" w:eastAsia="zh-CN"/>
        </w:rPr>
        <w:t>积极与供暖公司沟通，保障院内供养对象的取暖需求。</w:t>
      </w:r>
    </w:p>
    <w:tbl>
      <w:tblPr>
        <w:tblStyle w:val="20"/>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0"/>
        <w:gridCol w:w="566"/>
        <w:gridCol w:w="1274"/>
        <w:gridCol w:w="997"/>
        <w:gridCol w:w="921"/>
        <w:gridCol w:w="638"/>
        <w:gridCol w:w="992"/>
        <w:gridCol w:w="494"/>
        <w:gridCol w:w="498"/>
        <w:gridCol w:w="272"/>
        <w:gridCol w:w="112"/>
        <w:gridCol w:w="8"/>
        <w:gridCol w:w="775"/>
        <w:gridCol w:w="960"/>
      </w:tblGrid>
      <w:tr w14:paraId="76DC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9357" w:type="dxa"/>
            <w:gridSpan w:val="14"/>
            <w:tcBorders>
              <w:top w:val="nil"/>
              <w:left w:val="nil"/>
              <w:bottom w:val="nil"/>
              <w:right w:val="nil"/>
              <w:tl2br w:val="nil"/>
              <w:tr2bl w:val="nil"/>
            </w:tcBorders>
            <w:noWrap w:val="0"/>
            <w:tcMar>
              <w:top w:w="15" w:type="dxa"/>
              <w:left w:w="15" w:type="dxa"/>
              <w:right w:w="15" w:type="dxa"/>
            </w:tcMar>
            <w:vAlign w:val="center"/>
          </w:tcPr>
          <w:p w14:paraId="7ED26380">
            <w:pPr>
              <w:widowControl/>
              <w:spacing w:beforeLines="0" w:afterLines="0"/>
              <w:jc w:val="center"/>
              <w:textAlignment w:val="center"/>
              <w:rPr>
                <w:rFonts w:hint="eastAsia" w:ascii="宋体" w:hAnsi="宋体" w:eastAsia="宋体"/>
                <w:color w:val="000000"/>
                <w:sz w:val="24"/>
                <w:szCs w:val="24"/>
              </w:rPr>
            </w:pPr>
            <w:r>
              <w:rPr>
                <w:rFonts w:hint="eastAsia" w:ascii="仿宋" w:hAnsi="仿宋" w:eastAsia="仿宋" w:cs="仿宋"/>
                <w:sz w:val="44"/>
                <w:szCs w:val="44"/>
              </w:rPr>
              <w:t>项目支出绩效自评表</w:t>
            </w:r>
          </w:p>
        </w:tc>
      </w:tr>
      <w:tr w14:paraId="75DAF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jc w:val="center"/>
        </w:trPr>
        <w:tc>
          <w:tcPr>
            <w:tcW w:w="9357" w:type="dxa"/>
            <w:gridSpan w:val="14"/>
            <w:tcBorders>
              <w:top w:val="nil"/>
              <w:left w:val="nil"/>
              <w:bottom w:val="nil"/>
              <w:right w:val="nil"/>
              <w:tl2br w:val="nil"/>
              <w:tr2bl w:val="nil"/>
            </w:tcBorders>
            <w:noWrap w:val="0"/>
            <w:vAlign w:val="top"/>
          </w:tcPr>
          <w:p w14:paraId="4E4BCBC5">
            <w:pPr>
              <w:widowControl/>
              <w:spacing w:beforeLines="0" w:afterLines="0" w:line="240" w:lineRule="exac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2023年</w:t>
            </w:r>
            <w:r>
              <w:rPr>
                <w:rFonts w:hint="eastAsia" w:ascii="仿宋" w:hAnsi="仿宋" w:eastAsia="仿宋" w:cs="仿宋"/>
                <w:sz w:val="24"/>
                <w:szCs w:val="24"/>
              </w:rPr>
              <w:t>度）</w:t>
            </w:r>
          </w:p>
        </w:tc>
      </w:tr>
      <w:tr w14:paraId="7450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EE6EDE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7941" w:type="dxa"/>
            <w:gridSpan w:val="12"/>
            <w:tcBorders>
              <w:top w:val="single" w:color="auto" w:sz="4" w:space="0"/>
              <w:left w:val="nil"/>
              <w:bottom w:val="single" w:color="auto" w:sz="4" w:space="0"/>
              <w:right w:val="single" w:color="auto" w:sz="4" w:space="0"/>
              <w:tl2br w:val="nil"/>
              <w:tr2bl w:val="nil"/>
            </w:tcBorders>
            <w:noWrap w:val="0"/>
            <w:vAlign w:val="center"/>
          </w:tcPr>
          <w:p w14:paraId="15F4741E">
            <w:pPr>
              <w:widowControl/>
              <w:spacing w:beforeLines="0" w:afterLines="0"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社会福利业务费</w:t>
            </w:r>
          </w:p>
        </w:tc>
      </w:tr>
      <w:tr w14:paraId="19A51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2AE17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822" w:type="dxa"/>
            <w:gridSpan w:val="5"/>
            <w:tcBorders>
              <w:top w:val="single" w:color="auto" w:sz="4" w:space="0"/>
              <w:left w:val="nil"/>
              <w:bottom w:val="single" w:color="auto" w:sz="4" w:space="0"/>
              <w:right w:val="single" w:color="auto" w:sz="4" w:space="0"/>
              <w:tl2br w:val="nil"/>
              <w:tr2bl w:val="nil"/>
            </w:tcBorders>
            <w:noWrap w:val="0"/>
            <w:vAlign w:val="center"/>
          </w:tcPr>
          <w:p w14:paraId="18B2CCD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巴彦淖尔市民政局</w:t>
            </w:r>
          </w:p>
        </w:tc>
        <w:tc>
          <w:tcPr>
            <w:tcW w:w="494" w:type="dxa"/>
            <w:tcBorders>
              <w:top w:val="nil"/>
              <w:left w:val="nil"/>
              <w:bottom w:val="single" w:color="auto" w:sz="4" w:space="0"/>
              <w:right w:val="single" w:color="auto" w:sz="4" w:space="0"/>
              <w:tl2br w:val="nil"/>
              <w:tr2bl w:val="nil"/>
            </w:tcBorders>
            <w:noWrap w:val="0"/>
            <w:vAlign w:val="center"/>
          </w:tcPr>
          <w:p w14:paraId="07AB474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625" w:type="dxa"/>
            <w:gridSpan w:val="6"/>
            <w:tcBorders>
              <w:top w:val="single" w:color="auto" w:sz="4" w:space="0"/>
              <w:left w:val="nil"/>
              <w:bottom w:val="single" w:color="auto" w:sz="4" w:space="0"/>
              <w:right w:val="single" w:color="auto" w:sz="4" w:space="0"/>
              <w:tl2br w:val="nil"/>
              <w:tr2bl w:val="nil"/>
            </w:tcBorders>
            <w:noWrap w:val="0"/>
            <w:vAlign w:val="center"/>
          </w:tcPr>
          <w:p w14:paraId="17FE4F2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巴彦淖尔市社会福利院</w:t>
            </w:r>
          </w:p>
        </w:tc>
      </w:tr>
      <w:tr w14:paraId="6E47F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41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CFEB94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项目资金</w:t>
            </w:r>
            <w:r>
              <w:rPr>
                <w:rFonts w:hint="eastAsia" w:ascii="仿宋" w:hAnsi="仿宋" w:eastAsia="仿宋" w:cs="仿宋"/>
                <w:sz w:val="21"/>
                <w:szCs w:val="21"/>
              </w:rPr>
              <w:br w:type="textWrapping"/>
            </w:r>
            <w:r>
              <w:rPr>
                <w:rFonts w:hint="eastAsia" w:ascii="仿宋" w:hAnsi="仿宋" w:eastAsia="仿宋" w:cs="仿宋"/>
                <w:sz w:val="21"/>
                <w:szCs w:val="21"/>
              </w:rPr>
              <w:t>（万元）</w:t>
            </w: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07A02F4F">
            <w:pPr>
              <w:widowControl/>
              <w:spacing w:beforeLines="0" w:afterLines="0" w:line="240" w:lineRule="exact"/>
              <w:jc w:val="center"/>
              <w:rPr>
                <w:rFonts w:hint="eastAsia" w:ascii="仿宋" w:hAnsi="仿宋" w:eastAsia="仿宋" w:cs="仿宋"/>
                <w:sz w:val="21"/>
                <w:szCs w:val="21"/>
              </w:rPr>
            </w:pPr>
          </w:p>
        </w:tc>
        <w:tc>
          <w:tcPr>
            <w:tcW w:w="921" w:type="dxa"/>
            <w:tcBorders>
              <w:top w:val="nil"/>
              <w:left w:val="nil"/>
              <w:bottom w:val="single" w:color="auto" w:sz="4" w:space="0"/>
              <w:right w:val="single" w:color="auto" w:sz="4" w:space="0"/>
              <w:tl2br w:val="nil"/>
              <w:tr2bl w:val="nil"/>
            </w:tcBorders>
            <w:noWrap w:val="0"/>
            <w:vAlign w:val="center"/>
          </w:tcPr>
          <w:p w14:paraId="46DBAF9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年初</w:t>
            </w:r>
          </w:p>
          <w:p w14:paraId="5D31B1F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1630" w:type="dxa"/>
            <w:gridSpan w:val="2"/>
            <w:tcBorders>
              <w:top w:val="nil"/>
              <w:left w:val="nil"/>
              <w:bottom w:val="single" w:color="auto" w:sz="4" w:space="0"/>
              <w:right w:val="single" w:color="auto" w:sz="4" w:space="0"/>
              <w:tl2br w:val="nil"/>
              <w:tr2bl w:val="nil"/>
            </w:tcBorders>
            <w:noWrap w:val="0"/>
            <w:vAlign w:val="center"/>
          </w:tcPr>
          <w:p w14:paraId="6A60261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6728500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494" w:type="dxa"/>
            <w:tcBorders>
              <w:top w:val="nil"/>
              <w:left w:val="nil"/>
              <w:bottom w:val="single" w:color="auto" w:sz="4" w:space="0"/>
              <w:right w:val="single" w:color="auto" w:sz="4" w:space="0"/>
              <w:tl2br w:val="nil"/>
              <w:tr2bl w:val="nil"/>
            </w:tcBorders>
            <w:noWrap w:val="0"/>
            <w:vAlign w:val="center"/>
          </w:tcPr>
          <w:p w14:paraId="5826590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6D7D736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执行数</w:t>
            </w:r>
          </w:p>
        </w:tc>
        <w:tc>
          <w:tcPr>
            <w:tcW w:w="770" w:type="dxa"/>
            <w:gridSpan w:val="2"/>
            <w:tcBorders>
              <w:top w:val="nil"/>
              <w:left w:val="nil"/>
              <w:bottom w:val="single" w:color="auto" w:sz="4" w:space="0"/>
              <w:right w:val="single" w:color="auto" w:sz="4" w:space="0"/>
              <w:tl2br w:val="nil"/>
              <w:tr2bl w:val="nil"/>
            </w:tcBorders>
            <w:noWrap w:val="0"/>
            <w:vAlign w:val="center"/>
          </w:tcPr>
          <w:p w14:paraId="3C51ECF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25F4863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960" w:type="dxa"/>
            <w:tcBorders>
              <w:top w:val="nil"/>
              <w:left w:val="nil"/>
              <w:bottom w:val="single" w:color="auto" w:sz="4" w:space="0"/>
              <w:right w:val="single" w:color="auto" w:sz="4" w:space="0"/>
              <w:tl2br w:val="nil"/>
              <w:tr2bl w:val="nil"/>
            </w:tcBorders>
            <w:noWrap w:val="0"/>
            <w:vAlign w:val="center"/>
          </w:tcPr>
          <w:p w14:paraId="1D57939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r>
      <w:tr w14:paraId="41F64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B20A9E">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6E886BD6">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年度资金总额</w:t>
            </w:r>
          </w:p>
        </w:tc>
        <w:tc>
          <w:tcPr>
            <w:tcW w:w="921" w:type="dxa"/>
            <w:tcBorders>
              <w:top w:val="nil"/>
              <w:left w:val="nil"/>
              <w:bottom w:val="single" w:color="auto" w:sz="4" w:space="0"/>
              <w:right w:val="single" w:color="auto" w:sz="4" w:space="0"/>
              <w:tl2br w:val="nil"/>
              <w:tr2bl w:val="nil"/>
            </w:tcBorders>
            <w:noWrap w:val="0"/>
            <w:vAlign w:val="center"/>
          </w:tcPr>
          <w:p w14:paraId="1ED8FD3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630" w:type="dxa"/>
            <w:gridSpan w:val="2"/>
            <w:tcBorders>
              <w:top w:val="nil"/>
              <w:left w:val="nil"/>
              <w:bottom w:val="single" w:color="auto" w:sz="4" w:space="0"/>
              <w:right w:val="single" w:color="auto" w:sz="4" w:space="0"/>
              <w:tl2br w:val="nil"/>
              <w:tr2bl w:val="nil"/>
            </w:tcBorders>
            <w:noWrap w:val="0"/>
            <w:vAlign w:val="center"/>
          </w:tcPr>
          <w:p w14:paraId="40FD049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494" w:type="dxa"/>
            <w:tcBorders>
              <w:top w:val="nil"/>
              <w:left w:val="nil"/>
              <w:bottom w:val="single" w:color="auto" w:sz="4" w:space="0"/>
              <w:right w:val="single" w:color="auto" w:sz="4" w:space="0"/>
              <w:tl2br w:val="nil"/>
              <w:tr2bl w:val="nil"/>
            </w:tcBorders>
            <w:noWrap w:val="0"/>
            <w:vAlign w:val="center"/>
          </w:tcPr>
          <w:p w14:paraId="78D6B535">
            <w:pPr>
              <w:widowControl/>
              <w:spacing w:beforeLines="0" w:afterLines="0"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17</w:t>
            </w:r>
          </w:p>
        </w:tc>
        <w:tc>
          <w:tcPr>
            <w:tcW w:w="770" w:type="dxa"/>
            <w:gridSpan w:val="2"/>
            <w:tcBorders>
              <w:top w:val="nil"/>
              <w:left w:val="nil"/>
              <w:bottom w:val="single" w:color="auto" w:sz="4" w:space="0"/>
              <w:right w:val="single" w:color="auto" w:sz="4" w:space="0"/>
              <w:tl2br w:val="nil"/>
              <w:tr2bl w:val="nil"/>
            </w:tcBorders>
            <w:noWrap w:val="0"/>
            <w:vAlign w:val="center"/>
          </w:tcPr>
          <w:p w14:paraId="715981A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60EA65D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0015511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r>
      <w:tr w14:paraId="55F76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6541D2">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42C143D3">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921" w:type="dxa"/>
            <w:tcBorders>
              <w:top w:val="nil"/>
              <w:left w:val="nil"/>
              <w:bottom w:val="single" w:color="auto" w:sz="4" w:space="0"/>
              <w:right w:val="single" w:color="auto" w:sz="4" w:space="0"/>
              <w:tl2br w:val="nil"/>
              <w:tr2bl w:val="nil"/>
            </w:tcBorders>
            <w:noWrap w:val="0"/>
            <w:vAlign w:val="center"/>
          </w:tcPr>
          <w:p w14:paraId="54515FC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1630" w:type="dxa"/>
            <w:gridSpan w:val="2"/>
            <w:tcBorders>
              <w:top w:val="nil"/>
              <w:left w:val="nil"/>
              <w:bottom w:val="single" w:color="auto" w:sz="4" w:space="0"/>
              <w:right w:val="single" w:color="auto" w:sz="4" w:space="0"/>
              <w:tl2br w:val="nil"/>
              <w:tr2bl w:val="nil"/>
            </w:tcBorders>
            <w:noWrap w:val="0"/>
            <w:vAlign w:val="center"/>
          </w:tcPr>
          <w:p w14:paraId="0290278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494" w:type="dxa"/>
            <w:tcBorders>
              <w:top w:val="nil"/>
              <w:left w:val="nil"/>
              <w:bottom w:val="single" w:color="auto" w:sz="4" w:space="0"/>
              <w:right w:val="single" w:color="auto" w:sz="4" w:space="0"/>
              <w:tl2br w:val="nil"/>
              <w:tr2bl w:val="nil"/>
            </w:tcBorders>
            <w:noWrap w:val="0"/>
            <w:vAlign w:val="center"/>
          </w:tcPr>
          <w:p w14:paraId="0CF0473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17</w:t>
            </w:r>
          </w:p>
        </w:tc>
        <w:tc>
          <w:tcPr>
            <w:tcW w:w="770" w:type="dxa"/>
            <w:gridSpan w:val="2"/>
            <w:tcBorders>
              <w:top w:val="nil"/>
              <w:left w:val="nil"/>
              <w:bottom w:val="single" w:color="auto" w:sz="4" w:space="0"/>
              <w:right w:val="single" w:color="auto" w:sz="4" w:space="0"/>
              <w:tl2br w:val="nil"/>
              <w:tr2bl w:val="nil"/>
            </w:tcBorders>
            <w:noWrap w:val="0"/>
            <w:vAlign w:val="center"/>
          </w:tcPr>
          <w:p w14:paraId="02E6080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0B49E04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0BE3743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36CDD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A56865">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18DCC73F">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 xml:space="preserve">      上年结转资金</w:t>
            </w:r>
          </w:p>
        </w:tc>
        <w:tc>
          <w:tcPr>
            <w:tcW w:w="921" w:type="dxa"/>
            <w:tcBorders>
              <w:top w:val="nil"/>
              <w:left w:val="nil"/>
              <w:bottom w:val="single" w:color="auto" w:sz="4" w:space="0"/>
              <w:right w:val="single" w:color="auto" w:sz="4" w:space="0"/>
              <w:tl2br w:val="nil"/>
              <w:tr2bl w:val="nil"/>
            </w:tcBorders>
            <w:noWrap w:val="0"/>
            <w:vAlign w:val="center"/>
          </w:tcPr>
          <w:p w14:paraId="58C2CFBF">
            <w:pPr>
              <w:widowControl/>
              <w:spacing w:beforeLines="0" w:afterLines="0" w:line="240" w:lineRule="exact"/>
              <w:jc w:val="center"/>
              <w:rPr>
                <w:rFonts w:hint="eastAsia" w:ascii="仿宋" w:hAnsi="仿宋" w:eastAsia="仿宋" w:cs="仿宋"/>
                <w:sz w:val="21"/>
                <w:szCs w:val="21"/>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7B794B21">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1FDC0C33">
            <w:pPr>
              <w:widowControl/>
              <w:spacing w:beforeLines="0" w:afterLines="0" w:line="240" w:lineRule="exact"/>
              <w:jc w:val="center"/>
              <w:rPr>
                <w:rFonts w:hint="eastAsia" w:ascii="仿宋" w:hAnsi="仿宋" w:eastAsia="仿宋" w:cs="仿宋"/>
                <w:sz w:val="21"/>
                <w:szCs w:val="21"/>
              </w:rPr>
            </w:pPr>
          </w:p>
        </w:tc>
        <w:tc>
          <w:tcPr>
            <w:tcW w:w="770" w:type="dxa"/>
            <w:gridSpan w:val="2"/>
            <w:tcBorders>
              <w:top w:val="nil"/>
              <w:left w:val="nil"/>
              <w:bottom w:val="single" w:color="auto" w:sz="4" w:space="0"/>
              <w:right w:val="single" w:color="auto" w:sz="4" w:space="0"/>
              <w:tl2br w:val="nil"/>
              <w:tr2bl w:val="nil"/>
            </w:tcBorders>
            <w:noWrap w:val="0"/>
            <w:vAlign w:val="center"/>
          </w:tcPr>
          <w:p w14:paraId="23700CC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77889C6E">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1276E08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728D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B18C62F">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770D7CE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  其他资金</w:t>
            </w:r>
          </w:p>
        </w:tc>
        <w:tc>
          <w:tcPr>
            <w:tcW w:w="921" w:type="dxa"/>
            <w:tcBorders>
              <w:top w:val="nil"/>
              <w:left w:val="nil"/>
              <w:bottom w:val="single" w:color="auto" w:sz="4" w:space="0"/>
              <w:right w:val="single" w:color="auto" w:sz="4" w:space="0"/>
              <w:tl2br w:val="nil"/>
              <w:tr2bl w:val="nil"/>
            </w:tcBorders>
            <w:noWrap w:val="0"/>
            <w:vAlign w:val="center"/>
          </w:tcPr>
          <w:p w14:paraId="7CA91D01">
            <w:pPr>
              <w:widowControl/>
              <w:spacing w:beforeLines="0" w:afterLines="0" w:line="240" w:lineRule="exact"/>
              <w:jc w:val="center"/>
              <w:rPr>
                <w:rFonts w:hint="eastAsia" w:ascii="仿宋" w:hAnsi="仿宋" w:eastAsia="仿宋" w:cs="仿宋"/>
                <w:sz w:val="21"/>
                <w:szCs w:val="21"/>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654F1482">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71D14B2F">
            <w:pPr>
              <w:widowControl/>
              <w:spacing w:beforeLines="0" w:afterLines="0" w:line="240" w:lineRule="exact"/>
              <w:jc w:val="center"/>
              <w:rPr>
                <w:rFonts w:hint="eastAsia" w:ascii="仿宋" w:hAnsi="仿宋" w:eastAsia="仿宋" w:cs="仿宋"/>
                <w:sz w:val="21"/>
                <w:szCs w:val="21"/>
              </w:rPr>
            </w:pPr>
          </w:p>
        </w:tc>
        <w:tc>
          <w:tcPr>
            <w:tcW w:w="770" w:type="dxa"/>
            <w:gridSpan w:val="2"/>
            <w:tcBorders>
              <w:top w:val="nil"/>
              <w:left w:val="nil"/>
              <w:bottom w:val="single" w:color="auto" w:sz="4" w:space="0"/>
              <w:right w:val="single" w:color="auto" w:sz="4" w:space="0"/>
              <w:tl2br w:val="nil"/>
              <w:tr2bl w:val="nil"/>
            </w:tcBorders>
            <w:noWrap w:val="0"/>
            <w:vAlign w:val="center"/>
          </w:tcPr>
          <w:p w14:paraId="6A0179C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2D20EED3">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51521E5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3EF95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14:paraId="722C5AC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年度总体目标</w:t>
            </w: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025E6A8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119" w:type="dxa"/>
            <w:gridSpan w:val="7"/>
            <w:tcBorders>
              <w:top w:val="single" w:color="auto" w:sz="4" w:space="0"/>
              <w:left w:val="nil"/>
              <w:bottom w:val="single" w:color="auto" w:sz="4" w:space="0"/>
              <w:right w:val="single" w:color="auto" w:sz="4" w:space="0"/>
              <w:tl2br w:val="nil"/>
              <w:tr2bl w:val="nil"/>
            </w:tcBorders>
            <w:noWrap w:val="0"/>
            <w:vAlign w:val="center"/>
          </w:tcPr>
          <w:p w14:paraId="06AB196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实际完成情况</w:t>
            </w:r>
          </w:p>
        </w:tc>
      </w:tr>
      <w:tr w14:paraId="72CA3ED3">
        <w:tblPrEx>
          <w:tblCellMar>
            <w:top w:w="0" w:type="dxa"/>
            <w:left w:w="0" w:type="dxa"/>
            <w:bottom w:w="0" w:type="dxa"/>
            <w:right w:w="0" w:type="dxa"/>
          </w:tblCellMar>
        </w:tblPrEx>
        <w:trPr>
          <w:trHeight w:val="341"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4ED2BF1">
            <w:pPr>
              <w:spacing w:beforeLines="0" w:afterLines="0"/>
              <w:rPr>
                <w:rFonts w:hint="eastAsia" w:ascii="仿宋" w:hAnsi="仿宋" w:eastAsia="仿宋" w:cs="仿宋"/>
                <w:sz w:val="21"/>
                <w:szCs w:val="21"/>
              </w:rPr>
            </w:pP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23AE571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目标1：</w:t>
            </w:r>
            <w:r>
              <w:rPr>
                <w:rFonts w:hint="eastAsia" w:ascii="仿宋" w:hAnsi="仿宋" w:eastAsia="仿宋" w:cs="仿宋"/>
                <w:sz w:val="21"/>
                <w:szCs w:val="21"/>
                <w:lang w:eastAsia="zh-CN"/>
              </w:rPr>
              <w:t>保障城市特困供养人员冬季取暖，提高城市特困供养生活水平；目标</w:t>
            </w:r>
            <w:r>
              <w:rPr>
                <w:rFonts w:hint="eastAsia" w:ascii="仿宋" w:hAnsi="仿宋" w:eastAsia="仿宋" w:cs="仿宋"/>
                <w:sz w:val="21"/>
                <w:szCs w:val="21"/>
                <w:lang w:val="en-US" w:eastAsia="zh-CN"/>
              </w:rPr>
              <w:t>2：指导全市养老机构标准化管理</w:t>
            </w:r>
          </w:p>
        </w:tc>
        <w:tc>
          <w:tcPr>
            <w:tcW w:w="3119" w:type="dxa"/>
            <w:gridSpan w:val="7"/>
            <w:tcBorders>
              <w:top w:val="single" w:color="auto" w:sz="4" w:space="0"/>
              <w:left w:val="nil"/>
              <w:bottom w:val="single" w:color="auto" w:sz="4" w:space="0"/>
              <w:right w:val="single" w:color="auto" w:sz="4" w:space="0"/>
              <w:tl2br w:val="nil"/>
              <w:tr2bl w:val="nil"/>
            </w:tcBorders>
            <w:noWrap w:val="0"/>
            <w:vAlign w:val="center"/>
          </w:tcPr>
          <w:p w14:paraId="1195054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目标1：</w:t>
            </w:r>
            <w:r>
              <w:rPr>
                <w:rFonts w:hint="eastAsia" w:ascii="仿宋" w:hAnsi="仿宋" w:eastAsia="仿宋" w:cs="仿宋"/>
                <w:sz w:val="21"/>
                <w:szCs w:val="21"/>
                <w:lang w:eastAsia="zh-CN"/>
              </w:rPr>
              <w:t>保障城市特困供养人员冬季取暖，提高城市特困供养生活水平；目标</w:t>
            </w:r>
            <w:r>
              <w:rPr>
                <w:rFonts w:hint="eastAsia" w:ascii="仿宋" w:hAnsi="仿宋" w:eastAsia="仿宋" w:cs="仿宋"/>
                <w:sz w:val="21"/>
                <w:szCs w:val="21"/>
                <w:lang w:val="en-US" w:eastAsia="zh-CN"/>
              </w:rPr>
              <w:t>2：指导全市养老机构标准化管理</w:t>
            </w:r>
          </w:p>
        </w:tc>
      </w:tr>
      <w:tr w14:paraId="7CFC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850" w:type="dxa"/>
            <w:vMerge w:val="restart"/>
            <w:tcBorders>
              <w:top w:val="nil"/>
              <w:left w:val="single" w:color="auto" w:sz="4" w:space="0"/>
              <w:bottom w:val="nil"/>
              <w:right w:val="single" w:color="auto" w:sz="4" w:space="0"/>
              <w:tl2br w:val="nil"/>
              <w:tr2bl w:val="nil"/>
            </w:tcBorders>
            <w:noWrap w:val="0"/>
            <w:vAlign w:val="center"/>
          </w:tcPr>
          <w:p w14:paraId="422A259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绩</w:t>
            </w:r>
            <w:r>
              <w:rPr>
                <w:rFonts w:hint="eastAsia" w:ascii="仿宋" w:hAnsi="仿宋" w:eastAsia="仿宋" w:cs="仿宋"/>
                <w:sz w:val="21"/>
                <w:szCs w:val="21"/>
              </w:rPr>
              <w:br w:type="textWrapping"/>
            </w:r>
            <w:r>
              <w:rPr>
                <w:rFonts w:hint="eastAsia" w:ascii="仿宋" w:hAnsi="仿宋" w:eastAsia="仿宋" w:cs="仿宋"/>
                <w:sz w:val="21"/>
                <w:szCs w:val="21"/>
              </w:rPr>
              <w:t>效</w:t>
            </w:r>
            <w:r>
              <w:rPr>
                <w:rFonts w:hint="eastAsia" w:ascii="仿宋" w:hAnsi="仿宋" w:eastAsia="仿宋" w:cs="仿宋"/>
                <w:sz w:val="21"/>
                <w:szCs w:val="21"/>
              </w:rPr>
              <w:br w:type="textWrapping"/>
            </w:r>
            <w:r>
              <w:rPr>
                <w:rFonts w:hint="eastAsia" w:ascii="仿宋" w:hAnsi="仿宋" w:eastAsia="仿宋" w:cs="仿宋"/>
                <w:sz w:val="21"/>
                <w:szCs w:val="21"/>
              </w:rPr>
              <w:t>指</w:t>
            </w:r>
            <w:r>
              <w:rPr>
                <w:rFonts w:hint="eastAsia" w:ascii="仿宋" w:hAnsi="仿宋" w:eastAsia="仿宋" w:cs="仿宋"/>
                <w:sz w:val="21"/>
                <w:szCs w:val="21"/>
              </w:rPr>
              <w:br w:type="textWrapping"/>
            </w:r>
            <w:r>
              <w:rPr>
                <w:rFonts w:hint="eastAsia" w:ascii="仿宋" w:hAnsi="仿宋" w:eastAsia="仿宋" w:cs="仿宋"/>
                <w:sz w:val="21"/>
                <w:szCs w:val="21"/>
              </w:rPr>
              <w:t>标</w:t>
            </w:r>
          </w:p>
        </w:tc>
        <w:tc>
          <w:tcPr>
            <w:tcW w:w="566" w:type="dxa"/>
            <w:tcBorders>
              <w:top w:val="nil"/>
              <w:left w:val="nil"/>
              <w:bottom w:val="single" w:color="auto" w:sz="4" w:space="0"/>
              <w:right w:val="single" w:color="auto" w:sz="4" w:space="0"/>
              <w:tl2br w:val="nil"/>
              <w:tr2bl w:val="nil"/>
            </w:tcBorders>
            <w:noWrap w:val="0"/>
            <w:vAlign w:val="center"/>
          </w:tcPr>
          <w:p w14:paraId="5DA9065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274" w:type="dxa"/>
            <w:tcBorders>
              <w:top w:val="nil"/>
              <w:left w:val="nil"/>
              <w:bottom w:val="single" w:color="auto" w:sz="4" w:space="0"/>
              <w:right w:val="single" w:color="auto" w:sz="4" w:space="0"/>
              <w:tl2br w:val="nil"/>
              <w:tr2bl w:val="nil"/>
            </w:tcBorders>
            <w:noWrap w:val="0"/>
            <w:vAlign w:val="center"/>
          </w:tcPr>
          <w:p w14:paraId="4A85C20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1A1949F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92" w:type="dxa"/>
            <w:tcBorders>
              <w:top w:val="nil"/>
              <w:left w:val="nil"/>
              <w:bottom w:val="single" w:color="auto" w:sz="4" w:space="0"/>
              <w:right w:val="single" w:color="auto" w:sz="4" w:space="0"/>
              <w:tl2br w:val="nil"/>
              <w:tr2bl w:val="nil"/>
            </w:tcBorders>
            <w:noWrap w:val="0"/>
            <w:vAlign w:val="center"/>
          </w:tcPr>
          <w:p w14:paraId="629FCCF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w:t>
            </w:r>
          </w:p>
          <w:p w14:paraId="56AA0ED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指标值</w:t>
            </w:r>
          </w:p>
        </w:tc>
        <w:tc>
          <w:tcPr>
            <w:tcW w:w="494" w:type="dxa"/>
            <w:tcBorders>
              <w:top w:val="nil"/>
              <w:left w:val="nil"/>
              <w:bottom w:val="single" w:color="auto" w:sz="4" w:space="0"/>
              <w:right w:val="single" w:color="auto" w:sz="4" w:space="0"/>
              <w:tl2br w:val="nil"/>
              <w:tr2bl w:val="nil"/>
            </w:tcBorders>
            <w:noWrap w:val="0"/>
            <w:vAlign w:val="center"/>
          </w:tcPr>
          <w:p w14:paraId="2E40802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w:t>
            </w:r>
          </w:p>
          <w:p w14:paraId="766F7FA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完成值</w:t>
            </w:r>
          </w:p>
        </w:tc>
        <w:tc>
          <w:tcPr>
            <w:tcW w:w="498" w:type="dxa"/>
            <w:tcBorders>
              <w:top w:val="nil"/>
              <w:left w:val="nil"/>
              <w:bottom w:val="single" w:color="auto" w:sz="4" w:space="0"/>
              <w:right w:val="single" w:color="auto" w:sz="4" w:space="0"/>
              <w:tl2br w:val="nil"/>
              <w:tr2bl w:val="nil"/>
            </w:tcBorders>
            <w:noWrap w:val="0"/>
            <w:vAlign w:val="center"/>
          </w:tcPr>
          <w:p w14:paraId="759F2C3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392" w:type="dxa"/>
            <w:gridSpan w:val="3"/>
            <w:tcBorders>
              <w:top w:val="nil"/>
              <w:left w:val="nil"/>
              <w:bottom w:val="single" w:color="auto" w:sz="4" w:space="0"/>
              <w:right w:val="single" w:color="auto" w:sz="4" w:space="0"/>
              <w:tl2br w:val="nil"/>
              <w:tr2bl w:val="nil"/>
            </w:tcBorders>
            <w:noWrap w:val="0"/>
            <w:vAlign w:val="center"/>
          </w:tcPr>
          <w:p w14:paraId="65E07AC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72FCEFC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0C8A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70DFB0D">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nil"/>
              <w:right w:val="single" w:color="auto" w:sz="4" w:space="0"/>
              <w:tl2br w:val="nil"/>
              <w:tr2bl w:val="nil"/>
            </w:tcBorders>
            <w:noWrap w:val="0"/>
            <w:vAlign w:val="center"/>
          </w:tcPr>
          <w:p w14:paraId="02D17E9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765EFD4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758516C">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行政办公运行面积</w:t>
            </w:r>
          </w:p>
        </w:tc>
        <w:tc>
          <w:tcPr>
            <w:tcW w:w="992" w:type="dxa"/>
            <w:tcBorders>
              <w:top w:val="nil"/>
              <w:left w:val="nil"/>
              <w:bottom w:val="single" w:color="auto" w:sz="4" w:space="0"/>
              <w:right w:val="single" w:color="auto" w:sz="4" w:space="0"/>
              <w:tl2br w:val="nil"/>
              <w:tr2bl w:val="nil"/>
            </w:tcBorders>
            <w:noWrap w:val="0"/>
            <w:vAlign w:val="center"/>
          </w:tcPr>
          <w:p w14:paraId="2D7FF43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7942.98平方米</w:t>
            </w:r>
          </w:p>
        </w:tc>
        <w:tc>
          <w:tcPr>
            <w:tcW w:w="494" w:type="dxa"/>
            <w:tcBorders>
              <w:top w:val="nil"/>
              <w:left w:val="nil"/>
              <w:bottom w:val="single" w:color="auto" w:sz="4" w:space="0"/>
              <w:right w:val="single" w:color="auto" w:sz="4" w:space="0"/>
              <w:tl2br w:val="nil"/>
              <w:tr2bl w:val="nil"/>
            </w:tcBorders>
            <w:noWrap w:val="0"/>
            <w:vAlign w:val="center"/>
          </w:tcPr>
          <w:p w14:paraId="748679F7">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7942.98平方米</w:t>
            </w:r>
          </w:p>
        </w:tc>
        <w:tc>
          <w:tcPr>
            <w:tcW w:w="498" w:type="dxa"/>
            <w:tcBorders>
              <w:top w:val="nil"/>
              <w:left w:val="nil"/>
              <w:bottom w:val="single" w:color="auto" w:sz="4" w:space="0"/>
              <w:right w:val="single" w:color="auto" w:sz="4" w:space="0"/>
              <w:tl2br w:val="nil"/>
              <w:tr2bl w:val="nil"/>
            </w:tcBorders>
            <w:noWrap w:val="0"/>
            <w:vAlign w:val="center"/>
          </w:tcPr>
          <w:p w14:paraId="3A5F556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728AB17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60FCA963">
            <w:pPr>
              <w:widowControl/>
              <w:spacing w:beforeLines="0" w:afterLines="0" w:line="240" w:lineRule="exact"/>
              <w:jc w:val="center"/>
              <w:rPr>
                <w:rFonts w:hint="eastAsia" w:ascii="仿宋" w:hAnsi="仿宋" w:eastAsia="仿宋" w:cs="仿宋"/>
                <w:sz w:val="21"/>
                <w:szCs w:val="21"/>
              </w:rPr>
            </w:pPr>
          </w:p>
        </w:tc>
      </w:tr>
      <w:tr w14:paraId="12217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A2DFCFA">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346F516D">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397EA0F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E04A4AA">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：资金到位率（%）</w:t>
            </w:r>
          </w:p>
        </w:tc>
        <w:tc>
          <w:tcPr>
            <w:tcW w:w="992" w:type="dxa"/>
            <w:tcBorders>
              <w:top w:val="nil"/>
              <w:left w:val="nil"/>
              <w:bottom w:val="single" w:color="auto" w:sz="4" w:space="0"/>
              <w:right w:val="single" w:color="auto" w:sz="4" w:space="0"/>
              <w:tl2br w:val="nil"/>
              <w:tr2bl w:val="nil"/>
            </w:tcBorders>
            <w:noWrap w:val="0"/>
            <w:vAlign w:val="center"/>
          </w:tcPr>
          <w:p w14:paraId="7A0CE0B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94" w:type="dxa"/>
            <w:tcBorders>
              <w:top w:val="nil"/>
              <w:left w:val="nil"/>
              <w:bottom w:val="single" w:color="auto" w:sz="4" w:space="0"/>
              <w:right w:val="single" w:color="auto" w:sz="4" w:space="0"/>
              <w:tl2br w:val="nil"/>
              <w:tr2bl w:val="nil"/>
            </w:tcBorders>
            <w:noWrap w:val="0"/>
            <w:vAlign w:val="center"/>
          </w:tcPr>
          <w:p w14:paraId="24576A9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98" w:type="dxa"/>
            <w:tcBorders>
              <w:top w:val="nil"/>
              <w:left w:val="nil"/>
              <w:bottom w:val="single" w:color="auto" w:sz="4" w:space="0"/>
              <w:right w:val="single" w:color="auto" w:sz="4" w:space="0"/>
              <w:tl2br w:val="nil"/>
              <w:tr2bl w:val="nil"/>
            </w:tcBorders>
            <w:noWrap w:val="0"/>
            <w:vAlign w:val="center"/>
          </w:tcPr>
          <w:p w14:paraId="3CF6286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7704E2B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DEF12F8">
            <w:pPr>
              <w:widowControl/>
              <w:spacing w:beforeLines="0" w:afterLines="0" w:line="240" w:lineRule="exact"/>
              <w:jc w:val="center"/>
              <w:rPr>
                <w:rFonts w:hint="eastAsia" w:ascii="仿宋" w:hAnsi="仿宋" w:eastAsia="仿宋" w:cs="仿宋"/>
                <w:sz w:val="21"/>
                <w:szCs w:val="21"/>
              </w:rPr>
            </w:pPr>
          </w:p>
        </w:tc>
      </w:tr>
      <w:tr w14:paraId="639A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7F7E194">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3394063D">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7F09021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9E2E090">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支付及时率</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29B00C2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94" w:type="dxa"/>
            <w:tcBorders>
              <w:top w:val="single" w:color="auto" w:sz="4" w:space="0"/>
              <w:left w:val="nil"/>
              <w:bottom w:val="single" w:color="auto" w:sz="4" w:space="0"/>
              <w:right w:val="single" w:color="auto" w:sz="4" w:space="0"/>
              <w:tl2br w:val="nil"/>
              <w:tr2bl w:val="nil"/>
            </w:tcBorders>
            <w:noWrap w:val="0"/>
            <w:vAlign w:val="center"/>
          </w:tcPr>
          <w:p w14:paraId="769CB58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98" w:type="dxa"/>
            <w:tcBorders>
              <w:top w:val="nil"/>
              <w:left w:val="nil"/>
              <w:bottom w:val="single" w:color="auto" w:sz="4" w:space="0"/>
              <w:right w:val="single" w:color="auto" w:sz="4" w:space="0"/>
              <w:tl2br w:val="nil"/>
              <w:tr2bl w:val="nil"/>
            </w:tcBorders>
            <w:noWrap w:val="0"/>
            <w:vAlign w:val="center"/>
          </w:tcPr>
          <w:p w14:paraId="0EBE4A6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28E75A0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35E9FA31">
            <w:pPr>
              <w:widowControl/>
              <w:spacing w:beforeLines="0" w:afterLines="0" w:line="240" w:lineRule="exact"/>
              <w:jc w:val="center"/>
              <w:rPr>
                <w:rFonts w:hint="eastAsia" w:ascii="仿宋" w:hAnsi="仿宋" w:eastAsia="仿宋" w:cs="仿宋"/>
                <w:sz w:val="21"/>
                <w:szCs w:val="21"/>
              </w:rPr>
            </w:pPr>
          </w:p>
        </w:tc>
      </w:tr>
      <w:tr w14:paraId="4ABC2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1A7E163">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3F6C8A84">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2EBFC3D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6416AF7">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全年取暖成本</w:t>
            </w:r>
          </w:p>
        </w:tc>
        <w:tc>
          <w:tcPr>
            <w:tcW w:w="992" w:type="dxa"/>
            <w:tcBorders>
              <w:top w:val="nil"/>
              <w:left w:val="nil"/>
              <w:bottom w:val="single" w:color="auto" w:sz="4" w:space="0"/>
              <w:right w:val="single" w:color="auto" w:sz="4" w:space="0"/>
              <w:tl2br w:val="nil"/>
              <w:tr2bl w:val="nil"/>
            </w:tcBorders>
            <w:noWrap w:val="0"/>
            <w:vAlign w:val="center"/>
          </w:tcPr>
          <w:p w14:paraId="72E3ADB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15.3万元</w:t>
            </w:r>
          </w:p>
        </w:tc>
        <w:tc>
          <w:tcPr>
            <w:tcW w:w="494" w:type="dxa"/>
            <w:tcBorders>
              <w:top w:val="nil"/>
              <w:left w:val="nil"/>
              <w:bottom w:val="single" w:color="auto" w:sz="4" w:space="0"/>
              <w:right w:val="single" w:color="auto" w:sz="4" w:space="0"/>
              <w:tl2br w:val="nil"/>
              <w:tr2bl w:val="nil"/>
            </w:tcBorders>
            <w:noWrap w:val="0"/>
            <w:vAlign w:val="center"/>
          </w:tcPr>
          <w:p w14:paraId="69FD122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15.3万元</w:t>
            </w:r>
          </w:p>
        </w:tc>
        <w:tc>
          <w:tcPr>
            <w:tcW w:w="498" w:type="dxa"/>
            <w:tcBorders>
              <w:top w:val="nil"/>
              <w:left w:val="nil"/>
              <w:bottom w:val="single" w:color="auto" w:sz="4" w:space="0"/>
              <w:right w:val="single" w:color="auto" w:sz="4" w:space="0"/>
              <w:tl2br w:val="nil"/>
              <w:tr2bl w:val="nil"/>
            </w:tcBorders>
            <w:noWrap w:val="0"/>
            <w:vAlign w:val="center"/>
          </w:tcPr>
          <w:p w14:paraId="571A9782">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392" w:type="dxa"/>
            <w:gridSpan w:val="3"/>
            <w:tcBorders>
              <w:top w:val="nil"/>
              <w:left w:val="nil"/>
              <w:bottom w:val="single" w:color="auto" w:sz="4" w:space="0"/>
              <w:right w:val="single" w:color="auto" w:sz="4" w:space="0"/>
              <w:tl2br w:val="nil"/>
              <w:tr2bl w:val="nil"/>
            </w:tcBorders>
            <w:noWrap w:val="0"/>
            <w:vAlign w:val="center"/>
          </w:tcPr>
          <w:p w14:paraId="7FFBCD9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A8FA88A">
            <w:pPr>
              <w:widowControl/>
              <w:spacing w:beforeLines="0" w:afterLines="0" w:line="240" w:lineRule="exact"/>
              <w:jc w:val="center"/>
              <w:rPr>
                <w:rFonts w:hint="eastAsia" w:ascii="仿宋" w:hAnsi="仿宋" w:eastAsia="仿宋" w:cs="仿宋"/>
                <w:sz w:val="21"/>
                <w:szCs w:val="21"/>
              </w:rPr>
            </w:pPr>
          </w:p>
        </w:tc>
      </w:tr>
      <w:tr w14:paraId="6FE1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1EDE108">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7C8A9E10">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nil"/>
              <w:right w:val="single" w:color="auto" w:sz="4" w:space="0"/>
              <w:tl2br w:val="nil"/>
              <w:tr2bl w:val="nil"/>
            </w:tcBorders>
            <w:noWrap w:val="0"/>
            <w:vAlign w:val="center"/>
          </w:tcPr>
          <w:p w14:paraId="727A84E8">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118CAA4B">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电费</w:t>
            </w:r>
          </w:p>
        </w:tc>
        <w:tc>
          <w:tcPr>
            <w:tcW w:w="992" w:type="dxa"/>
            <w:tcBorders>
              <w:top w:val="nil"/>
              <w:left w:val="nil"/>
              <w:bottom w:val="single" w:color="auto" w:sz="4" w:space="0"/>
              <w:right w:val="single" w:color="auto" w:sz="4" w:space="0"/>
              <w:tl2br w:val="nil"/>
              <w:tr2bl w:val="nil"/>
            </w:tcBorders>
            <w:noWrap w:val="0"/>
            <w:vAlign w:val="center"/>
          </w:tcPr>
          <w:p w14:paraId="11C1D8E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1.35万元</w:t>
            </w:r>
          </w:p>
        </w:tc>
        <w:tc>
          <w:tcPr>
            <w:tcW w:w="494" w:type="dxa"/>
            <w:tcBorders>
              <w:top w:val="nil"/>
              <w:left w:val="nil"/>
              <w:bottom w:val="single" w:color="auto" w:sz="4" w:space="0"/>
              <w:right w:val="single" w:color="auto" w:sz="4" w:space="0"/>
              <w:tl2br w:val="nil"/>
              <w:tr2bl w:val="nil"/>
            </w:tcBorders>
            <w:noWrap w:val="0"/>
            <w:vAlign w:val="center"/>
          </w:tcPr>
          <w:p w14:paraId="38BF09B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1.35万元</w:t>
            </w:r>
          </w:p>
        </w:tc>
        <w:tc>
          <w:tcPr>
            <w:tcW w:w="498" w:type="dxa"/>
            <w:tcBorders>
              <w:top w:val="nil"/>
              <w:left w:val="nil"/>
              <w:bottom w:val="single" w:color="auto" w:sz="4" w:space="0"/>
              <w:right w:val="single" w:color="auto" w:sz="4" w:space="0"/>
              <w:tl2br w:val="nil"/>
              <w:tr2bl w:val="nil"/>
            </w:tcBorders>
            <w:noWrap w:val="0"/>
            <w:vAlign w:val="center"/>
          </w:tcPr>
          <w:p w14:paraId="41CB919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nil"/>
              <w:left w:val="nil"/>
              <w:bottom w:val="single" w:color="auto" w:sz="4" w:space="0"/>
              <w:right w:val="single" w:color="auto" w:sz="4" w:space="0"/>
              <w:tl2br w:val="nil"/>
              <w:tr2bl w:val="nil"/>
            </w:tcBorders>
            <w:noWrap w:val="0"/>
            <w:vAlign w:val="center"/>
          </w:tcPr>
          <w:p w14:paraId="414F07F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7676546">
            <w:pPr>
              <w:widowControl/>
              <w:spacing w:beforeLines="0" w:afterLines="0" w:line="240" w:lineRule="exact"/>
              <w:jc w:val="center"/>
              <w:rPr>
                <w:rFonts w:hint="eastAsia" w:ascii="仿宋" w:hAnsi="仿宋" w:eastAsia="仿宋" w:cs="仿宋"/>
                <w:sz w:val="21"/>
                <w:szCs w:val="21"/>
              </w:rPr>
            </w:pPr>
          </w:p>
        </w:tc>
      </w:tr>
      <w:tr w14:paraId="5622C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7BC3779">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6C79F478">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64713ACD">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A2285A2">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培训费</w:t>
            </w:r>
          </w:p>
        </w:tc>
        <w:tc>
          <w:tcPr>
            <w:tcW w:w="992" w:type="dxa"/>
            <w:tcBorders>
              <w:top w:val="nil"/>
              <w:left w:val="nil"/>
              <w:bottom w:val="single" w:color="auto" w:sz="4" w:space="0"/>
              <w:right w:val="single" w:color="auto" w:sz="4" w:space="0"/>
              <w:tl2br w:val="nil"/>
              <w:tr2bl w:val="nil"/>
            </w:tcBorders>
            <w:noWrap w:val="0"/>
            <w:vAlign w:val="center"/>
          </w:tcPr>
          <w:p w14:paraId="3F5041F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0.35万元</w:t>
            </w:r>
          </w:p>
        </w:tc>
        <w:tc>
          <w:tcPr>
            <w:tcW w:w="494" w:type="dxa"/>
            <w:tcBorders>
              <w:top w:val="nil"/>
              <w:left w:val="nil"/>
              <w:bottom w:val="single" w:color="auto" w:sz="4" w:space="0"/>
              <w:right w:val="single" w:color="auto" w:sz="4" w:space="0"/>
              <w:tl2br w:val="nil"/>
              <w:tr2bl w:val="nil"/>
            </w:tcBorders>
            <w:noWrap w:val="0"/>
            <w:vAlign w:val="center"/>
          </w:tcPr>
          <w:p w14:paraId="65E1093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0.35万元</w:t>
            </w:r>
          </w:p>
        </w:tc>
        <w:tc>
          <w:tcPr>
            <w:tcW w:w="498" w:type="dxa"/>
            <w:tcBorders>
              <w:top w:val="nil"/>
              <w:left w:val="nil"/>
              <w:bottom w:val="single" w:color="auto" w:sz="4" w:space="0"/>
              <w:right w:val="single" w:color="auto" w:sz="4" w:space="0"/>
              <w:tl2br w:val="nil"/>
              <w:tr2bl w:val="nil"/>
            </w:tcBorders>
            <w:noWrap w:val="0"/>
            <w:vAlign w:val="center"/>
          </w:tcPr>
          <w:p w14:paraId="70F09D7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nil"/>
              <w:left w:val="nil"/>
              <w:bottom w:val="single" w:color="auto" w:sz="4" w:space="0"/>
              <w:right w:val="single" w:color="auto" w:sz="4" w:space="0"/>
              <w:tl2br w:val="nil"/>
              <w:tr2bl w:val="nil"/>
            </w:tcBorders>
            <w:noWrap w:val="0"/>
            <w:vAlign w:val="center"/>
          </w:tcPr>
          <w:p w14:paraId="720822A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481CFCF4">
            <w:pPr>
              <w:widowControl/>
              <w:spacing w:beforeLines="0" w:afterLines="0" w:line="240" w:lineRule="exact"/>
              <w:jc w:val="center"/>
              <w:rPr>
                <w:rFonts w:hint="eastAsia" w:ascii="仿宋" w:hAnsi="仿宋" w:eastAsia="仿宋" w:cs="仿宋"/>
                <w:sz w:val="21"/>
                <w:szCs w:val="21"/>
                <w:lang w:val="en-US" w:eastAsia="zh-CN"/>
              </w:rPr>
            </w:pPr>
          </w:p>
        </w:tc>
      </w:tr>
      <w:tr w14:paraId="1E1B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71C3901">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single" w:color="auto" w:sz="4" w:space="0"/>
              <w:right w:val="single" w:color="auto" w:sz="4" w:space="0"/>
              <w:tl2br w:val="nil"/>
              <w:tr2bl w:val="nil"/>
            </w:tcBorders>
            <w:noWrap w:val="0"/>
            <w:vAlign w:val="center"/>
          </w:tcPr>
          <w:p w14:paraId="7BD0293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效益指标</w:t>
            </w:r>
          </w:p>
          <w:p w14:paraId="40169A2E">
            <w:pPr>
              <w:widowControl/>
              <w:spacing w:beforeLines="0" w:afterLines="0" w:line="240" w:lineRule="exact"/>
              <w:jc w:val="center"/>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2AF7AAA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经济效益</w:t>
            </w:r>
          </w:p>
          <w:p w14:paraId="4F43D84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8F31A22">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7E554DBA">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59945C00">
            <w:pPr>
              <w:widowControl/>
              <w:spacing w:beforeLines="0" w:afterLines="0" w:line="240" w:lineRule="exact"/>
              <w:jc w:val="center"/>
              <w:rPr>
                <w:rFonts w:hint="eastAsia" w:ascii="仿宋" w:hAnsi="仿宋" w:eastAsia="仿宋" w:cs="仿宋"/>
                <w:sz w:val="21"/>
                <w:szCs w:val="21"/>
              </w:rPr>
            </w:pPr>
          </w:p>
        </w:tc>
        <w:tc>
          <w:tcPr>
            <w:tcW w:w="498" w:type="dxa"/>
            <w:tcBorders>
              <w:top w:val="nil"/>
              <w:left w:val="nil"/>
              <w:bottom w:val="single" w:color="auto" w:sz="4" w:space="0"/>
              <w:right w:val="single" w:color="auto" w:sz="4" w:space="0"/>
              <w:tl2br w:val="nil"/>
              <w:tr2bl w:val="nil"/>
            </w:tcBorders>
            <w:noWrap w:val="0"/>
            <w:vAlign w:val="center"/>
          </w:tcPr>
          <w:p w14:paraId="7A6A0AB2">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055B8351">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47F55B2D">
            <w:pPr>
              <w:widowControl/>
              <w:spacing w:beforeLines="0" w:afterLines="0" w:line="240" w:lineRule="exact"/>
              <w:jc w:val="center"/>
              <w:rPr>
                <w:rFonts w:hint="eastAsia" w:ascii="仿宋" w:hAnsi="仿宋" w:eastAsia="仿宋" w:cs="仿宋"/>
                <w:sz w:val="21"/>
                <w:szCs w:val="21"/>
              </w:rPr>
            </w:pPr>
          </w:p>
        </w:tc>
      </w:tr>
      <w:tr w14:paraId="5698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93EF818">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723F4B1">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4CA8CB1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社会效益</w:t>
            </w:r>
          </w:p>
          <w:p w14:paraId="7087560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5D3178F">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提升弱势群体生活水</w:t>
            </w:r>
            <w:r>
              <w:rPr>
                <w:rFonts w:hint="eastAsia" w:ascii="仿宋" w:hAnsi="仿宋" w:eastAsia="仿宋" w:cs="仿宋"/>
                <w:color w:val="000000"/>
                <w:sz w:val="21"/>
                <w:szCs w:val="21"/>
              </w:rPr>
              <w:t>平</w:t>
            </w:r>
          </w:p>
        </w:tc>
        <w:tc>
          <w:tcPr>
            <w:tcW w:w="992" w:type="dxa"/>
            <w:tcBorders>
              <w:top w:val="nil"/>
              <w:left w:val="nil"/>
              <w:bottom w:val="single" w:color="auto" w:sz="4" w:space="0"/>
              <w:right w:val="single" w:color="auto" w:sz="4" w:space="0"/>
              <w:tl2br w:val="nil"/>
              <w:tr2bl w:val="nil"/>
            </w:tcBorders>
            <w:noWrap w:val="0"/>
            <w:vAlign w:val="center"/>
          </w:tcPr>
          <w:p w14:paraId="4F6F96B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494" w:type="dxa"/>
            <w:tcBorders>
              <w:top w:val="nil"/>
              <w:left w:val="nil"/>
              <w:bottom w:val="single" w:color="auto" w:sz="4" w:space="0"/>
              <w:right w:val="single" w:color="auto" w:sz="4" w:space="0"/>
              <w:tl2br w:val="nil"/>
              <w:tr2bl w:val="nil"/>
            </w:tcBorders>
            <w:noWrap w:val="0"/>
            <w:vAlign w:val="center"/>
          </w:tcPr>
          <w:p w14:paraId="0B2D8A8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498" w:type="dxa"/>
            <w:tcBorders>
              <w:top w:val="nil"/>
              <w:left w:val="nil"/>
              <w:bottom w:val="single" w:color="auto" w:sz="4" w:space="0"/>
              <w:right w:val="single" w:color="auto" w:sz="4" w:space="0"/>
              <w:tl2br w:val="nil"/>
              <w:tr2bl w:val="nil"/>
            </w:tcBorders>
            <w:noWrap w:val="0"/>
            <w:vAlign w:val="center"/>
          </w:tcPr>
          <w:p w14:paraId="402E2ED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392" w:type="dxa"/>
            <w:gridSpan w:val="3"/>
            <w:tcBorders>
              <w:top w:val="nil"/>
              <w:left w:val="nil"/>
              <w:bottom w:val="single" w:color="auto" w:sz="4" w:space="0"/>
              <w:right w:val="single" w:color="auto" w:sz="4" w:space="0"/>
              <w:tl2br w:val="nil"/>
              <w:tr2bl w:val="nil"/>
            </w:tcBorders>
            <w:noWrap w:val="0"/>
            <w:vAlign w:val="center"/>
          </w:tcPr>
          <w:p w14:paraId="7B295FC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00BFF39">
            <w:pPr>
              <w:widowControl/>
              <w:spacing w:beforeLines="0" w:afterLines="0" w:line="240" w:lineRule="exact"/>
              <w:jc w:val="center"/>
              <w:rPr>
                <w:rFonts w:hint="eastAsia" w:ascii="仿宋" w:hAnsi="仿宋" w:eastAsia="仿宋" w:cs="仿宋"/>
                <w:sz w:val="21"/>
                <w:szCs w:val="21"/>
              </w:rPr>
            </w:pPr>
          </w:p>
        </w:tc>
      </w:tr>
      <w:tr w14:paraId="4687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7AA2F99">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09DD0A4">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1F41E13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生态效益</w:t>
            </w:r>
          </w:p>
          <w:p w14:paraId="7C8CBCC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3349D2E">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481BB47C">
            <w:pPr>
              <w:widowControl/>
              <w:spacing w:beforeLines="0" w:afterLines="0" w:line="240" w:lineRule="exact"/>
              <w:jc w:val="center"/>
              <w:rPr>
                <w:rFonts w:hint="eastAsia" w:ascii="仿宋" w:hAnsi="仿宋" w:eastAsia="仿宋" w:cs="仿宋"/>
                <w:sz w:val="21"/>
                <w:szCs w:val="21"/>
              </w:rPr>
            </w:pPr>
          </w:p>
        </w:tc>
        <w:tc>
          <w:tcPr>
            <w:tcW w:w="494" w:type="dxa"/>
            <w:tcBorders>
              <w:top w:val="nil"/>
              <w:left w:val="nil"/>
              <w:bottom w:val="single" w:color="auto" w:sz="4" w:space="0"/>
              <w:right w:val="single" w:color="auto" w:sz="4" w:space="0"/>
              <w:tl2br w:val="nil"/>
              <w:tr2bl w:val="nil"/>
            </w:tcBorders>
            <w:noWrap w:val="0"/>
            <w:vAlign w:val="center"/>
          </w:tcPr>
          <w:p w14:paraId="07B23981">
            <w:pPr>
              <w:widowControl/>
              <w:spacing w:beforeLines="0" w:afterLines="0" w:line="240" w:lineRule="exact"/>
              <w:jc w:val="center"/>
              <w:rPr>
                <w:rFonts w:hint="eastAsia" w:ascii="仿宋" w:hAnsi="仿宋" w:eastAsia="仿宋" w:cs="仿宋"/>
                <w:sz w:val="21"/>
                <w:szCs w:val="21"/>
                <w:highlight w:val="cyan"/>
              </w:rPr>
            </w:pPr>
          </w:p>
        </w:tc>
        <w:tc>
          <w:tcPr>
            <w:tcW w:w="498" w:type="dxa"/>
            <w:tcBorders>
              <w:top w:val="nil"/>
              <w:left w:val="nil"/>
              <w:bottom w:val="single" w:color="auto" w:sz="4" w:space="0"/>
              <w:right w:val="single" w:color="auto" w:sz="4" w:space="0"/>
              <w:tl2br w:val="nil"/>
              <w:tr2bl w:val="nil"/>
            </w:tcBorders>
            <w:noWrap w:val="0"/>
            <w:vAlign w:val="center"/>
          </w:tcPr>
          <w:p w14:paraId="2B6B2356">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2A9DD3F4">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68CE08BB">
            <w:pPr>
              <w:widowControl/>
              <w:spacing w:beforeLines="0" w:afterLines="0" w:line="240" w:lineRule="exact"/>
              <w:jc w:val="center"/>
              <w:rPr>
                <w:rFonts w:hint="eastAsia" w:ascii="仿宋" w:hAnsi="仿宋" w:eastAsia="仿宋" w:cs="仿宋"/>
                <w:sz w:val="21"/>
                <w:szCs w:val="21"/>
              </w:rPr>
            </w:pPr>
          </w:p>
        </w:tc>
      </w:tr>
      <w:tr w14:paraId="269B5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96819EB">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331AD1FF">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8182F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可持续影响</w:t>
            </w:r>
          </w:p>
          <w:p w14:paraId="421600E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162B2F3">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39F498F6">
            <w:pPr>
              <w:widowControl/>
              <w:spacing w:beforeLines="0" w:afterLines="0" w:line="240" w:lineRule="exact"/>
              <w:rPr>
                <w:rFonts w:hint="eastAsia" w:ascii="仿宋" w:hAnsi="仿宋" w:eastAsia="仿宋" w:cs="仿宋"/>
                <w:sz w:val="21"/>
                <w:szCs w:val="21"/>
              </w:rPr>
            </w:pPr>
          </w:p>
        </w:tc>
        <w:tc>
          <w:tcPr>
            <w:tcW w:w="494" w:type="dxa"/>
            <w:tcBorders>
              <w:top w:val="single" w:color="auto" w:sz="4" w:space="0"/>
              <w:left w:val="nil"/>
              <w:bottom w:val="single" w:color="auto" w:sz="4" w:space="0"/>
              <w:right w:val="single" w:color="auto" w:sz="4" w:space="0"/>
              <w:tl2br w:val="nil"/>
              <w:tr2bl w:val="nil"/>
            </w:tcBorders>
            <w:noWrap w:val="0"/>
            <w:vAlign w:val="center"/>
          </w:tcPr>
          <w:p w14:paraId="5D20AEE7">
            <w:pPr>
              <w:widowControl/>
              <w:spacing w:beforeLines="0" w:afterLines="0" w:line="240" w:lineRule="exact"/>
              <w:jc w:val="center"/>
              <w:rPr>
                <w:rFonts w:hint="eastAsia" w:ascii="仿宋" w:hAnsi="仿宋" w:eastAsia="仿宋" w:cs="仿宋"/>
                <w:sz w:val="21"/>
                <w:szCs w:val="21"/>
              </w:rPr>
            </w:pPr>
          </w:p>
        </w:tc>
        <w:tc>
          <w:tcPr>
            <w:tcW w:w="498" w:type="dxa"/>
            <w:tcBorders>
              <w:top w:val="single" w:color="auto" w:sz="4" w:space="0"/>
              <w:left w:val="nil"/>
              <w:bottom w:val="single" w:color="auto" w:sz="4" w:space="0"/>
              <w:right w:val="single" w:color="auto" w:sz="4" w:space="0"/>
              <w:tl2br w:val="nil"/>
              <w:tr2bl w:val="nil"/>
            </w:tcBorders>
            <w:noWrap w:val="0"/>
            <w:vAlign w:val="center"/>
          </w:tcPr>
          <w:p w14:paraId="23092CA8">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single" w:color="auto" w:sz="4" w:space="0"/>
              <w:left w:val="nil"/>
              <w:bottom w:val="single" w:color="auto" w:sz="4" w:space="0"/>
              <w:right w:val="single" w:color="auto" w:sz="4" w:space="0"/>
              <w:tl2br w:val="nil"/>
              <w:tr2bl w:val="nil"/>
            </w:tcBorders>
            <w:noWrap w:val="0"/>
            <w:vAlign w:val="center"/>
          </w:tcPr>
          <w:p w14:paraId="556430DC">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B178DA0">
            <w:pPr>
              <w:widowControl/>
              <w:spacing w:beforeLines="0" w:afterLines="0" w:line="240" w:lineRule="exact"/>
              <w:jc w:val="center"/>
              <w:rPr>
                <w:rFonts w:hint="eastAsia" w:ascii="仿宋" w:hAnsi="仿宋" w:eastAsia="仿宋" w:cs="仿宋"/>
                <w:sz w:val="21"/>
                <w:szCs w:val="21"/>
              </w:rPr>
            </w:pPr>
          </w:p>
        </w:tc>
      </w:tr>
      <w:tr w14:paraId="7499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7E05103">
            <w:pPr>
              <w:spacing w:beforeLines="0" w:afterLines="0"/>
              <w:rPr>
                <w:rFonts w:hint="eastAsia" w:ascii="仿宋" w:hAnsi="仿宋" w:eastAsia="仿宋" w:cs="仿宋"/>
                <w:sz w:val="21"/>
                <w:szCs w:val="21"/>
              </w:rPr>
            </w:pPr>
          </w:p>
        </w:tc>
        <w:tc>
          <w:tcPr>
            <w:tcW w:w="566" w:type="dxa"/>
            <w:tcBorders>
              <w:top w:val="nil"/>
              <w:left w:val="single" w:color="auto" w:sz="4" w:space="0"/>
              <w:bottom w:val="nil"/>
              <w:right w:val="single" w:color="auto" w:sz="4" w:space="0"/>
              <w:tl2br w:val="nil"/>
              <w:tr2bl w:val="nil"/>
            </w:tcBorders>
            <w:noWrap w:val="0"/>
            <w:vAlign w:val="center"/>
          </w:tcPr>
          <w:p w14:paraId="4AB73B8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满意度</w:t>
            </w:r>
          </w:p>
          <w:p w14:paraId="19F7099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7B321EE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F5C791F">
            <w:pPr>
              <w:widowControl/>
              <w:spacing w:beforeLines="0" w:afterLines="0" w:line="24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w:t>
            </w:r>
            <w:r>
              <w:rPr>
                <w:rFonts w:hint="eastAsia" w:ascii="仿宋" w:hAnsi="仿宋" w:eastAsia="仿宋" w:cs="仿宋"/>
                <w:color w:val="000000"/>
                <w:sz w:val="21"/>
                <w:szCs w:val="21"/>
                <w:lang w:eastAsia="zh-CN"/>
              </w:rPr>
              <w:t>城市特困供养人员满意度</w:t>
            </w:r>
          </w:p>
        </w:tc>
        <w:tc>
          <w:tcPr>
            <w:tcW w:w="992" w:type="dxa"/>
            <w:tcBorders>
              <w:top w:val="nil"/>
              <w:left w:val="nil"/>
              <w:bottom w:val="single" w:color="auto" w:sz="4" w:space="0"/>
              <w:right w:val="single" w:color="auto" w:sz="4" w:space="0"/>
              <w:tl2br w:val="nil"/>
              <w:tr2bl w:val="nil"/>
            </w:tcBorders>
            <w:noWrap w:val="0"/>
            <w:vAlign w:val="center"/>
          </w:tcPr>
          <w:p w14:paraId="7989D1B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≥95%</w:t>
            </w:r>
          </w:p>
        </w:tc>
        <w:tc>
          <w:tcPr>
            <w:tcW w:w="494" w:type="dxa"/>
            <w:tcBorders>
              <w:top w:val="nil"/>
              <w:left w:val="nil"/>
              <w:bottom w:val="single" w:color="auto" w:sz="4" w:space="0"/>
              <w:right w:val="single" w:color="auto" w:sz="4" w:space="0"/>
              <w:tl2br w:val="nil"/>
              <w:tr2bl w:val="nil"/>
            </w:tcBorders>
            <w:noWrap w:val="0"/>
            <w:vAlign w:val="center"/>
          </w:tcPr>
          <w:p w14:paraId="23252FC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≥95%</w:t>
            </w:r>
          </w:p>
        </w:tc>
        <w:tc>
          <w:tcPr>
            <w:tcW w:w="498" w:type="dxa"/>
            <w:tcBorders>
              <w:top w:val="nil"/>
              <w:left w:val="nil"/>
              <w:bottom w:val="single" w:color="auto" w:sz="4" w:space="0"/>
              <w:right w:val="single" w:color="auto" w:sz="4" w:space="0"/>
              <w:tl2br w:val="nil"/>
              <w:tr2bl w:val="nil"/>
            </w:tcBorders>
            <w:noWrap w:val="0"/>
            <w:vAlign w:val="center"/>
          </w:tcPr>
          <w:p w14:paraId="049A0EF4">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5BFFF3D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66E8E6A">
            <w:pPr>
              <w:widowControl/>
              <w:spacing w:beforeLines="0" w:afterLines="0" w:line="240" w:lineRule="exact"/>
              <w:jc w:val="center"/>
              <w:rPr>
                <w:rFonts w:hint="eastAsia" w:ascii="仿宋" w:hAnsi="仿宋" w:eastAsia="仿宋" w:cs="仿宋"/>
                <w:sz w:val="21"/>
                <w:szCs w:val="21"/>
              </w:rPr>
            </w:pPr>
          </w:p>
        </w:tc>
      </w:tr>
      <w:tr w14:paraId="12AF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6732"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64AD531D">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总分</w:t>
            </w:r>
          </w:p>
        </w:tc>
        <w:tc>
          <w:tcPr>
            <w:tcW w:w="498" w:type="dxa"/>
            <w:tcBorders>
              <w:top w:val="nil"/>
              <w:left w:val="nil"/>
              <w:bottom w:val="single" w:color="auto" w:sz="4" w:space="0"/>
              <w:right w:val="single" w:color="auto" w:sz="4" w:space="0"/>
              <w:tl2br w:val="nil"/>
              <w:tr2bl w:val="nil"/>
            </w:tcBorders>
            <w:noWrap w:val="0"/>
            <w:vAlign w:val="center"/>
          </w:tcPr>
          <w:p w14:paraId="2E4162DD">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c>
          <w:tcPr>
            <w:tcW w:w="384" w:type="dxa"/>
            <w:gridSpan w:val="2"/>
            <w:tcBorders>
              <w:top w:val="nil"/>
              <w:left w:val="nil"/>
              <w:bottom w:val="single" w:color="auto" w:sz="4" w:space="0"/>
              <w:right w:val="single" w:color="auto" w:sz="4" w:space="0"/>
              <w:tl2br w:val="nil"/>
              <w:tr2bl w:val="nil"/>
            </w:tcBorders>
            <w:noWrap w:val="0"/>
            <w:vAlign w:val="center"/>
          </w:tcPr>
          <w:p w14:paraId="2ECB19FE">
            <w:pPr>
              <w:widowControl/>
              <w:spacing w:beforeLines="0" w:afterLines="0"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99.5</w:t>
            </w:r>
          </w:p>
        </w:tc>
        <w:tc>
          <w:tcPr>
            <w:tcW w:w="1743" w:type="dxa"/>
            <w:gridSpan w:val="3"/>
            <w:tcBorders>
              <w:top w:val="single" w:color="auto" w:sz="4" w:space="0"/>
              <w:left w:val="nil"/>
              <w:bottom w:val="single" w:color="auto" w:sz="4" w:space="0"/>
              <w:right w:val="single" w:color="auto" w:sz="4" w:space="0"/>
              <w:tl2br w:val="nil"/>
              <w:tr2bl w:val="nil"/>
            </w:tcBorders>
            <w:noWrap w:val="0"/>
            <w:vAlign w:val="center"/>
          </w:tcPr>
          <w:p w14:paraId="6FE0876A">
            <w:pPr>
              <w:widowControl/>
              <w:spacing w:beforeLines="0" w:afterLines="0" w:line="240" w:lineRule="exact"/>
              <w:jc w:val="center"/>
              <w:rPr>
                <w:rFonts w:hint="eastAsia" w:ascii="仿宋" w:hAnsi="仿宋" w:eastAsia="仿宋" w:cs="仿宋"/>
                <w:sz w:val="21"/>
                <w:szCs w:val="21"/>
              </w:rPr>
            </w:pPr>
          </w:p>
        </w:tc>
      </w:tr>
    </w:tbl>
    <w:p w14:paraId="11F9AD76">
      <w:pPr>
        <w:spacing w:beforeLines="0" w:afterLines="0" w:line="560" w:lineRule="exact"/>
        <w:ind w:firstLine="640" w:firstLineChars="200"/>
        <w:jc w:val="both"/>
        <w:rPr>
          <w:rFonts w:hint="eastAsia" w:ascii="宋体" w:hAnsi="Times New Roman" w:eastAsia="宋体"/>
          <w:color w:val="auto"/>
          <w:kern w:val="2"/>
          <w:sz w:val="32"/>
          <w:szCs w:val="24"/>
          <w:lang w:val="en-US" w:eastAsia="zh-CN"/>
        </w:rPr>
      </w:pPr>
    </w:p>
    <w:p w14:paraId="7A0AD46C">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3</w:t>
      </w:r>
      <w:r>
        <w:rPr>
          <w:rFonts w:hint="default" w:ascii="fang_song_gb2312" w:hAnsi="fang_song_gb2312" w:eastAsia="fang_song_gb2312" w:cs="fang_song_gb2312"/>
          <w:kern w:val="0"/>
          <w:sz w:val="27"/>
          <w:szCs w:val="27"/>
          <w:lang w:val="en-US" w:eastAsia="zh-CN"/>
        </w:rPr>
        <w:t>.</w:t>
      </w:r>
      <w:r>
        <w:rPr>
          <w:rFonts w:hint="eastAsia" w:ascii="fang_song_gb2312" w:hAnsi="fang_song_gb2312" w:eastAsia="fang_song_gb2312" w:cs="fang_song_gb2312"/>
          <w:kern w:val="0"/>
          <w:sz w:val="27"/>
          <w:szCs w:val="27"/>
          <w:lang w:val="en-US" w:eastAsia="zh-CN"/>
        </w:rPr>
        <w:t>困难群众救助补助项目自评综述：根据年初设定的绩效目标，项目自评得分98.1分。全年预算数为91.3万元，执行数为64.92万元，完成预算的71.1%。项目绩效目标完成情况：执行率得分7.1分；产出指标已完成；效益指标已全部完成；满意度指标得分9.8分，合计自评得分96.9分。发现的主要问题及原因：由于老年人需求多样化等原因影响其满意度评价。下一步改进措施：后续会逐步加快基础设施改造升级，提升服务质量，提高标准化建设水平，着实提高城市特困供养人员满意度及幸福度。</w:t>
      </w:r>
    </w:p>
    <w:tbl>
      <w:tblPr>
        <w:tblStyle w:val="20"/>
        <w:tblpPr w:leftFromText="180" w:rightFromText="180" w:vertAnchor="text" w:horzAnchor="page" w:tblpXSpec="center" w:tblpY="272"/>
        <w:tblOverlap w:val="never"/>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0"/>
        <w:gridCol w:w="566"/>
        <w:gridCol w:w="1274"/>
        <w:gridCol w:w="997"/>
        <w:gridCol w:w="921"/>
        <w:gridCol w:w="638"/>
        <w:gridCol w:w="992"/>
        <w:gridCol w:w="567"/>
        <w:gridCol w:w="245"/>
        <w:gridCol w:w="180"/>
        <w:gridCol w:w="272"/>
        <w:gridCol w:w="112"/>
        <w:gridCol w:w="8"/>
        <w:gridCol w:w="775"/>
        <w:gridCol w:w="960"/>
      </w:tblGrid>
      <w:tr w14:paraId="164F4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9357" w:type="dxa"/>
            <w:gridSpan w:val="15"/>
            <w:tcBorders>
              <w:top w:val="nil"/>
              <w:left w:val="nil"/>
              <w:bottom w:val="nil"/>
              <w:right w:val="nil"/>
              <w:tl2br w:val="nil"/>
              <w:tr2bl w:val="nil"/>
            </w:tcBorders>
            <w:noWrap w:val="0"/>
            <w:tcMar>
              <w:top w:w="15" w:type="dxa"/>
              <w:left w:w="15" w:type="dxa"/>
              <w:right w:w="15" w:type="dxa"/>
            </w:tcMar>
            <w:vAlign w:val="center"/>
          </w:tcPr>
          <w:p w14:paraId="31A96FA2">
            <w:pPr>
              <w:widowControl/>
              <w:spacing w:beforeLines="0" w:afterLines="0"/>
              <w:jc w:val="center"/>
              <w:textAlignment w:val="center"/>
              <w:rPr>
                <w:rFonts w:hint="eastAsia" w:ascii="宋体" w:hAnsi="宋体" w:eastAsia="宋体"/>
                <w:color w:val="000000"/>
                <w:sz w:val="24"/>
                <w:szCs w:val="24"/>
              </w:rPr>
            </w:pPr>
            <w:r>
              <w:rPr>
                <w:rFonts w:hint="eastAsia" w:ascii="仿宋" w:hAnsi="仿宋" w:eastAsia="仿宋" w:cs="仿宋"/>
                <w:sz w:val="44"/>
                <w:szCs w:val="44"/>
              </w:rPr>
              <w:t>项目支出绩效自评表</w:t>
            </w:r>
          </w:p>
        </w:tc>
      </w:tr>
      <w:tr w14:paraId="51AE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jc w:val="center"/>
        </w:trPr>
        <w:tc>
          <w:tcPr>
            <w:tcW w:w="9357" w:type="dxa"/>
            <w:gridSpan w:val="15"/>
            <w:tcBorders>
              <w:top w:val="nil"/>
              <w:left w:val="nil"/>
              <w:bottom w:val="nil"/>
              <w:right w:val="nil"/>
              <w:tl2br w:val="nil"/>
              <w:tr2bl w:val="nil"/>
            </w:tcBorders>
            <w:noWrap w:val="0"/>
            <w:vAlign w:val="top"/>
          </w:tcPr>
          <w:p w14:paraId="5E653FDC">
            <w:pPr>
              <w:widowControl/>
              <w:spacing w:beforeLines="0" w:afterLines="0" w:line="240" w:lineRule="exact"/>
              <w:jc w:val="center"/>
              <w:rPr>
                <w:rFonts w:hint="default"/>
                <w:sz w:val="22"/>
                <w:szCs w:val="24"/>
              </w:rPr>
            </w:pPr>
            <w:r>
              <w:rPr>
                <w:rFonts w:hint="eastAsia" w:ascii="Times New Roman" w:hAnsi="Times New Roman" w:eastAsia="仿宋_GB2312"/>
                <w:sz w:val="24"/>
                <w:szCs w:val="24"/>
              </w:rPr>
              <w:t>（</w:t>
            </w:r>
            <w:r>
              <w:rPr>
                <w:rFonts w:hint="eastAsia" w:ascii="Times New Roman" w:hAnsi="Times New Roman" w:eastAsia="仿宋_GB2312"/>
                <w:sz w:val="24"/>
                <w:szCs w:val="24"/>
                <w:lang w:eastAsia="zh-CN"/>
              </w:rPr>
              <w:t>2023年</w:t>
            </w:r>
            <w:r>
              <w:rPr>
                <w:rFonts w:hint="eastAsia" w:ascii="Times New Roman" w:hAnsi="Times New Roman" w:eastAsia="仿宋_GB2312"/>
                <w:sz w:val="24"/>
                <w:szCs w:val="24"/>
              </w:rPr>
              <w:t>度）</w:t>
            </w:r>
          </w:p>
        </w:tc>
      </w:tr>
      <w:tr w14:paraId="70C5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F46742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7941" w:type="dxa"/>
            <w:gridSpan w:val="13"/>
            <w:tcBorders>
              <w:top w:val="single" w:color="auto" w:sz="4" w:space="0"/>
              <w:left w:val="nil"/>
              <w:bottom w:val="single" w:color="auto" w:sz="4" w:space="0"/>
              <w:right w:val="single" w:color="auto" w:sz="4" w:space="0"/>
              <w:tl2br w:val="nil"/>
              <w:tr2bl w:val="nil"/>
            </w:tcBorders>
            <w:noWrap w:val="0"/>
            <w:vAlign w:val="center"/>
          </w:tcPr>
          <w:p w14:paraId="022DB23A">
            <w:pPr>
              <w:widowControl/>
              <w:spacing w:beforeLines="0" w:afterLines="0"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困难群众救助补助资金</w:t>
            </w:r>
          </w:p>
        </w:tc>
      </w:tr>
      <w:tr w14:paraId="6044C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3" w:hRule="atLeast"/>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5D520D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822" w:type="dxa"/>
            <w:gridSpan w:val="5"/>
            <w:tcBorders>
              <w:top w:val="single" w:color="auto" w:sz="4" w:space="0"/>
              <w:left w:val="nil"/>
              <w:bottom w:val="single" w:color="auto" w:sz="4" w:space="0"/>
              <w:right w:val="single" w:color="auto" w:sz="4" w:space="0"/>
              <w:tl2br w:val="nil"/>
              <w:tr2bl w:val="nil"/>
            </w:tcBorders>
            <w:noWrap w:val="0"/>
            <w:vAlign w:val="center"/>
          </w:tcPr>
          <w:p w14:paraId="58A8ABB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巴彦淖尔市民政局</w:t>
            </w:r>
          </w:p>
        </w:tc>
        <w:tc>
          <w:tcPr>
            <w:tcW w:w="812" w:type="dxa"/>
            <w:gridSpan w:val="2"/>
            <w:tcBorders>
              <w:top w:val="nil"/>
              <w:left w:val="nil"/>
              <w:bottom w:val="single" w:color="auto" w:sz="4" w:space="0"/>
              <w:right w:val="single" w:color="auto" w:sz="4" w:space="0"/>
              <w:tl2br w:val="nil"/>
              <w:tr2bl w:val="nil"/>
            </w:tcBorders>
            <w:noWrap w:val="0"/>
            <w:vAlign w:val="center"/>
          </w:tcPr>
          <w:p w14:paraId="52BD412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307" w:type="dxa"/>
            <w:gridSpan w:val="6"/>
            <w:tcBorders>
              <w:top w:val="single" w:color="auto" w:sz="4" w:space="0"/>
              <w:left w:val="nil"/>
              <w:bottom w:val="single" w:color="auto" w:sz="4" w:space="0"/>
              <w:right w:val="single" w:color="auto" w:sz="4" w:space="0"/>
              <w:tl2br w:val="nil"/>
              <w:tr2bl w:val="nil"/>
            </w:tcBorders>
            <w:noWrap w:val="0"/>
            <w:vAlign w:val="center"/>
          </w:tcPr>
          <w:p w14:paraId="22B6C19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巴彦淖尔市社会福利院</w:t>
            </w:r>
          </w:p>
        </w:tc>
      </w:tr>
      <w:tr w14:paraId="15404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41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4AB9FE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项目资金</w:t>
            </w:r>
            <w:r>
              <w:rPr>
                <w:rFonts w:hint="eastAsia" w:ascii="仿宋" w:hAnsi="仿宋" w:eastAsia="仿宋" w:cs="仿宋"/>
                <w:sz w:val="21"/>
                <w:szCs w:val="21"/>
              </w:rPr>
              <w:br w:type="textWrapping"/>
            </w:r>
            <w:r>
              <w:rPr>
                <w:rFonts w:hint="eastAsia" w:ascii="仿宋" w:hAnsi="仿宋" w:eastAsia="仿宋" w:cs="仿宋"/>
                <w:sz w:val="21"/>
                <w:szCs w:val="21"/>
              </w:rPr>
              <w:t>（万元）</w:t>
            </w: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19B68471">
            <w:pPr>
              <w:widowControl/>
              <w:spacing w:beforeLines="0" w:afterLines="0" w:line="240" w:lineRule="exact"/>
              <w:jc w:val="center"/>
              <w:rPr>
                <w:rFonts w:hint="eastAsia" w:ascii="仿宋" w:hAnsi="仿宋" w:eastAsia="仿宋" w:cs="仿宋"/>
                <w:sz w:val="21"/>
                <w:szCs w:val="21"/>
              </w:rPr>
            </w:pPr>
          </w:p>
        </w:tc>
        <w:tc>
          <w:tcPr>
            <w:tcW w:w="921" w:type="dxa"/>
            <w:tcBorders>
              <w:top w:val="nil"/>
              <w:left w:val="nil"/>
              <w:bottom w:val="single" w:color="auto" w:sz="4" w:space="0"/>
              <w:right w:val="single" w:color="auto" w:sz="4" w:space="0"/>
              <w:tl2br w:val="nil"/>
              <w:tr2bl w:val="nil"/>
            </w:tcBorders>
            <w:noWrap w:val="0"/>
            <w:vAlign w:val="center"/>
          </w:tcPr>
          <w:p w14:paraId="4F514FE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年初</w:t>
            </w:r>
          </w:p>
          <w:p w14:paraId="557BAD1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1630" w:type="dxa"/>
            <w:gridSpan w:val="2"/>
            <w:tcBorders>
              <w:top w:val="nil"/>
              <w:left w:val="nil"/>
              <w:bottom w:val="single" w:color="auto" w:sz="4" w:space="0"/>
              <w:right w:val="single" w:color="auto" w:sz="4" w:space="0"/>
              <w:tl2br w:val="nil"/>
              <w:tr2bl w:val="nil"/>
            </w:tcBorders>
            <w:noWrap w:val="0"/>
            <w:vAlign w:val="center"/>
          </w:tcPr>
          <w:p w14:paraId="30E4F4A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27A2788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812" w:type="dxa"/>
            <w:gridSpan w:val="2"/>
            <w:tcBorders>
              <w:top w:val="nil"/>
              <w:left w:val="nil"/>
              <w:bottom w:val="single" w:color="auto" w:sz="4" w:space="0"/>
              <w:right w:val="single" w:color="auto" w:sz="4" w:space="0"/>
              <w:tl2br w:val="nil"/>
              <w:tr2bl w:val="nil"/>
            </w:tcBorders>
            <w:noWrap w:val="0"/>
            <w:vAlign w:val="center"/>
          </w:tcPr>
          <w:p w14:paraId="7E4D51A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7C32AC9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执行数</w:t>
            </w:r>
          </w:p>
        </w:tc>
        <w:tc>
          <w:tcPr>
            <w:tcW w:w="452" w:type="dxa"/>
            <w:gridSpan w:val="2"/>
            <w:tcBorders>
              <w:top w:val="nil"/>
              <w:left w:val="nil"/>
              <w:bottom w:val="single" w:color="auto" w:sz="4" w:space="0"/>
              <w:right w:val="single" w:color="auto" w:sz="4" w:space="0"/>
              <w:tl2br w:val="nil"/>
              <w:tr2bl w:val="nil"/>
            </w:tcBorders>
            <w:noWrap w:val="0"/>
            <w:vAlign w:val="center"/>
          </w:tcPr>
          <w:p w14:paraId="05DAC61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6DAEDA6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960" w:type="dxa"/>
            <w:tcBorders>
              <w:top w:val="nil"/>
              <w:left w:val="nil"/>
              <w:bottom w:val="single" w:color="auto" w:sz="4" w:space="0"/>
              <w:right w:val="single" w:color="auto" w:sz="4" w:space="0"/>
              <w:tl2br w:val="nil"/>
              <w:tr2bl w:val="nil"/>
            </w:tcBorders>
            <w:noWrap w:val="0"/>
            <w:vAlign w:val="center"/>
          </w:tcPr>
          <w:p w14:paraId="21D8678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r>
      <w:tr w14:paraId="2510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35CD84A">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35603275">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年度资金总额</w:t>
            </w:r>
          </w:p>
        </w:tc>
        <w:tc>
          <w:tcPr>
            <w:tcW w:w="921" w:type="dxa"/>
            <w:tcBorders>
              <w:top w:val="nil"/>
              <w:left w:val="nil"/>
              <w:bottom w:val="single" w:color="auto" w:sz="4" w:space="0"/>
              <w:right w:val="single" w:color="auto" w:sz="4" w:space="0"/>
              <w:tl2br w:val="nil"/>
              <w:tr2bl w:val="nil"/>
            </w:tcBorders>
            <w:noWrap w:val="0"/>
            <w:vAlign w:val="center"/>
          </w:tcPr>
          <w:p w14:paraId="01DE359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91.3</w:t>
            </w:r>
          </w:p>
        </w:tc>
        <w:tc>
          <w:tcPr>
            <w:tcW w:w="1630" w:type="dxa"/>
            <w:gridSpan w:val="2"/>
            <w:tcBorders>
              <w:top w:val="nil"/>
              <w:left w:val="nil"/>
              <w:bottom w:val="single" w:color="auto" w:sz="4" w:space="0"/>
              <w:right w:val="single" w:color="auto" w:sz="4" w:space="0"/>
              <w:tl2br w:val="nil"/>
              <w:tr2bl w:val="nil"/>
            </w:tcBorders>
            <w:noWrap w:val="0"/>
            <w:vAlign w:val="center"/>
          </w:tcPr>
          <w:p w14:paraId="0F3FF53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91.3</w:t>
            </w:r>
          </w:p>
        </w:tc>
        <w:tc>
          <w:tcPr>
            <w:tcW w:w="812" w:type="dxa"/>
            <w:gridSpan w:val="2"/>
            <w:tcBorders>
              <w:top w:val="nil"/>
              <w:left w:val="nil"/>
              <w:bottom w:val="single" w:color="auto" w:sz="4" w:space="0"/>
              <w:right w:val="single" w:color="auto" w:sz="4" w:space="0"/>
              <w:tl2br w:val="nil"/>
              <w:tr2bl w:val="nil"/>
            </w:tcBorders>
            <w:noWrap w:val="0"/>
            <w:vAlign w:val="center"/>
          </w:tcPr>
          <w:p w14:paraId="6366BAB0">
            <w:pPr>
              <w:widowControl/>
              <w:spacing w:beforeLines="0" w:afterLines="0"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64.92</w:t>
            </w:r>
          </w:p>
        </w:tc>
        <w:tc>
          <w:tcPr>
            <w:tcW w:w="452" w:type="dxa"/>
            <w:gridSpan w:val="2"/>
            <w:tcBorders>
              <w:top w:val="nil"/>
              <w:left w:val="nil"/>
              <w:bottom w:val="single" w:color="auto" w:sz="4" w:space="0"/>
              <w:right w:val="single" w:color="auto" w:sz="4" w:space="0"/>
              <w:tl2br w:val="nil"/>
              <w:tr2bl w:val="nil"/>
            </w:tcBorders>
            <w:noWrap w:val="0"/>
            <w:vAlign w:val="center"/>
          </w:tcPr>
          <w:p w14:paraId="492C417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0A4491B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71.1</w:t>
            </w:r>
            <w:r>
              <w:rPr>
                <w:rFonts w:hint="eastAsia" w:ascii="仿宋" w:hAnsi="仿宋" w:eastAsia="仿宋" w:cs="仿宋"/>
                <w:sz w:val="21"/>
                <w:szCs w:val="21"/>
              </w:rPr>
              <w:t>%</w:t>
            </w:r>
          </w:p>
        </w:tc>
        <w:tc>
          <w:tcPr>
            <w:tcW w:w="960" w:type="dxa"/>
            <w:tcBorders>
              <w:top w:val="nil"/>
              <w:left w:val="nil"/>
              <w:bottom w:val="single" w:color="auto" w:sz="4" w:space="0"/>
              <w:right w:val="single" w:color="auto" w:sz="4" w:space="0"/>
              <w:tl2br w:val="nil"/>
              <w:tr2bl w:val="nil"/>
            </w:tcBorders>
            <w:noWrap w:val="0"/>
            <w:vAlign w:val="center"/>
          </w:tcPr>
          <w:p w14:paraId="3E4007D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7.1</w:t>
            </w:r>
          </w:p>
        </w:tc>
      </w:tr>
      <w:tr w14:paraId="0F8E9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D8A768">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3FD65B9C">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921" w:type="dxa"/>
            <w:tcBorders>
              <w:top w:val="nil"/>
              <w:left w:val="nil"/>
              <w:bottom w:val="single" w:color="auto" w:sz="4" w:space="0"/>
              <w:right w:val="single" w:color="auto" w:sz="4" w:space="0"/>
              <w:tl2br w:val="nil"/>
              <w:tr2bl w:val="nil"/>
            </w:tcBorders>
            <w:noWrap w:val="0"/>
            <w:vAlign w:val="center"/>
          </w:tcPr>
          <w:p w14:paraId="7184852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91.3</w:t>
            </w:r>
          </w:p>
        </w:tc>
        <w:tc>
          <w:tcPr>
            <w:tcW w:w="1630" w:type="dxa"/>
            <w:gridSpan w:val="2"/>
            <w:tcBorders>
              <w:top w:val="nil"/>
              <w:left w:val="nil"/>
              <w:bottom w:val="single" w:color="auto" w:sz="4" w:space="0"/>
              <w:right w:val="single" w:color="auto" w:sz="4" w:space="0"/>
              <w:tl2br w:val="nil"/>
              <w:tr2bl w:val="nil"/>
            </w:tcBorders>
            <w:noWrap w:val="0"/>
            <w:vAlign w:val="center"/>
          </w:tcPr>
          <w:p w14:paraId="677BDE48">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91.3</w:t>
            </w:r>
          </w:p>
        </w:tc>
        <w:tc>
          <w:tcPr>
            <w:tcW w:w="812" w:type="dxa"/>
            <w:gridSpan w:val="2"/>
            <w:tcBorders>
              <w:top w:val="nil"/>
              <w:left w:val="nil"/>
              <w:bottom w:val="single" w:color="auto" w:sz="4" w:space="0"/>
              <w:right w:val="single" w:color="auto" w:sz="4" w:space="0"/>
              <w:tl2br w:val="nil"/>
              <w:tr2bl w:val="nil"/>
            </w:tcBorders>
            <w:noWrap w:val="0"/>
            <w:vAlign w:val="center"/>
          </w:tcPr>
          <w:p w14:paraId="42D032B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33</w:t>
            </w:r>
          </w:p>
        </w:tc>
        <w:tc>
          <w:tcPr>
            <w:tcW w:w="452" w:type="dxa"/>
            <w:gridSpan w:val="2"/>
            <w:tcBorders>
              <w:top w:val="nil"/>
              <w:left w:val="nil"/>
              <w:bottom w:val="single" w:color="auto" w:sz="4" w:space="0"/>
              <w:right w:val="single" w:color="auto" w:sz="4" w:space="0"/>
              <w:tl2br w:val="nil"/>
              <w:tr2bl w:val="nil"/>
            </w:tcBorders>
            <w:noWrap w:val="0"/>
            <w:vAlign w:val="center"/>
          </w:tcPr>
          <w:p w14:paraId="35F907C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7BF2CB3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71.1</w:t>
            </w:r>
            <w:r>
              <w:rPr>
                <w:rFonts w:hint="eastAsia" w:ascii="仿宋" w:hAnsi="仿宋" w:eastAsia="仿宋" w:cs="仿宋"/>
                <w:sz w:val="21"/>
                <w:szCs w:val="21"/>
              </w:rPr>
              <w:t>%</w:t>
            </w:r>
          </w:p>
        </w:tc>
        <w:tc>
          <w:tcPr>
            <w:tcW w:w="960" w:type="dxa"/>
            <w:tcBorders>
              <w:top w:val="nil"/>
              <w:left w:val="nil"/>
              <w:bottom w:val="single" w:color="auto" w:sz="4" w:space="0"/>
              <w:right w:val="single" w:color="auto" w:sz="4" w:space="0"/>
              <w:tl2br w:val="nil"/>
              <w:tr2bl w:val="nil"/>
            </w:tcBorders>
            <w:noWrap w:val="0"/>
            <w:vAlign w:val="center"/>
          </w:tcPr>
          <w:p w14:paraId="78842EE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6823A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011A54">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595F1BDB">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 xml:space="preserve">      上年结转资金</w:t>
            </w:r>
          </w:p>
        </w:tc>
        <w:tc>
          <w:tcPr>
            <w:tcW w:w="921" w:type="dxa"/>
            <w:tcBorders>
              <w:top w:val="nil"/>
              <w:left w:val="nil"/>
              <w:bottom w:val="single" w:color="auto" w:sz="4" w:space="0"/>
              <w:right w:val="single" w:color="auto" w:sz="4" w:space="0"/>
              <w:tl2br w:val="nil"/>
              <w:tr2bl w:val="nil"/>
            </w:tcBorders>
            <w:noWrap w:val="0"/>
            <w:vAlign w:val="center"/>
          </w:tcPr>
          <w:p w14:paraId="1FA5FCA3">
            <w:pPr>
              <w:widowControl/>
              <w:spacing w:beforeLines="0" w:afterLines="0" w:line="240" w:lineRule="exact"/>
              <w:jc w:val="center"/>
              <w:rPr>
                <w:rFonts w:hint="eastAsia" w:ascii="仿宋" w:hAnsi="仿宋" w:eastAsia="仿宋" w:cs="仿宋"/>
                <w:sz w:val="21"/>
                <w:szCs w:val="21"/>
                <w:lang w:val="en-US" w:eastAsia="zh-CN"/>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7F93C13E">
            <w:pPr>
              <w:widowControl/>
              <w:spacing w:beforeLines="0" w:afterLines="0" w:line="240" w:lineRule="exact"/>
              <w:jc w:val="center"/>
              <w:rPr>
                <w:rFonts w:hint="eastAsia" w:ascii="仿宋" w:hAnsi="仿宋" w:eastAsia="仿宋" w:cs="仿宋"/>
                <w:sz w:val="21"/>
                <w:szCs w:val="21"/>
                <w:lang w:val="en-US" w:eastAsia="zh-CN"/>
              </w:rPr>
            </w:pPr>
          </w:p>
        </w:tc>
        <w:tc>
          <w:tcPr>
            <w:tcW w:w="812" w:type="dxa"/>
            <w:gridSpan w:val="2"/>
            <w:tcBorders>
              <w:top w:val="nil"/>
              <w:left w:val="nil"/>
              <w:bottom w:val="single" w:color="auto" w:sz="4" w:space="0"/>
              <w:right w:val="single" w:color="auto" w:sz="4" w:space="0"/>
              <w:tl2br w:val="nil"/>
              <w:tr2bl w:val="nil"/>
            </w:tcBorders>
            <w:noWrap w:val="0"/>
            <w:vAlign w:val="center"/>
          </w:tcPr>
          <w:p w14:paraId="37A6151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31.92</w:t>
            </w:r>
          </w:p>
        </w:tc>
        <w:tc>
          <w:tcPr>
            <w:tcW w:w="452" w:type="dxa"/>
            <w:gridSpan w:val="2"/>
            <w:tcBorders>
              <w:top w:val="nil"/>
              <w:left w:val="nil"/>
              <w:bottom w:val="single" w:color="auto" w:sz="4" w:space="0"/>
              <w:right w:val="single" w:color="auto" w:sz="4" w:space="0"/>
              <w:tl2br w:val="nil"/>
              <w:tr2bl w:val="nil"/>
            </w:tcBorders>
            <w:noWrap w:val="0"/>
            <w:vAlign w:val="center"/>
          </w:tcPr>
          <w:p w14:paraId="4FF0788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7E31B5A8">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7C6593B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2BD58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7EA0BF">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702E6EC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  其他资金</w:t>
            </w:r>
          </w:p>
        </w:tc>
        <w:tc>
          <w:tcPr>
            <w:tcW w:w="921" w:type="dxa"/>
            <w:tcBorders>
              <w:top w:val="nil"/>
              <w:left w:val="nil"/>
              <w:bottom w:val="single" w:color="auto" w:sz="4" w:space="0"/>
              <w:right w:val="single" w:color="auto" w:sz="4" w:space="0"/>
              <w:tl2br w:val="nil"/>
              <w:tr2bl w:val="nil"/>
            </w:tcBorders>
            <w:noWrap w:val="0"/>
            <w:vAlign w:val="center"/>
          </w:tcPr>
          <w:p w14:paraId="5CD5F7D0">
            <w:pPr>
              <w:widowControl/>
              <w:spacing w:beforeLines="0" w:afterLines="0" w:line="240" w:lineRule="exact"/>
              <w:jc w:val="center"/>
              <w:rPr>
                <w:rFonts w:hint="eastAsia" w:ascii="仿宋" w:hAnsi="仿宋" w:eastAsia="仿宋" w:cs="仿宋"/>
                <w:sz w:val="21"/>
                <w:szCs w:val="21"/>
              </w:rPr>
            </w:pPr>
          </w:p>
        </w:tc>
        <w:tc>
          <w:tcPr>
            <w:tcW w:w="1630" w:type="dxa"/>
            <w:gridSpan w:val="2"/>
            <w:tcBorders>
              <w:top w:val="nil"/>
              <w:left w:val="nil"/>
              <w:bottom w:val="single" w:color="auto" w:sz="4" w:space="0"/>
              <w:right w:val="single" w:color="auto" w:sz="4" w:space="0"/>
              <w:tl2br w:val="nil"/>
              <w:tr2bl w:val="nil"/>
            </w:tcBorders>
            <w:noWrap w:val="0"/>
            <w:vAlign w:val="center"/>
          </w:tcPr>
          <w:p w14:paraId="54302A92">
            <w:pPr>
              <w:widowControl/>
              <w:spacing w:beforeLines="0" w:afterLines="0" w:line="240" w:lineRule="exact"/>
              <w:jc w:val="center"/>
              <w:rPr>
                <w:rFonts w:hint="eastAsia" w:ascii="仿宋" w:hAnsi="仿宋" w:eastAsia="仿宋" w:cs="仿宋"/>
                <w:sz w:val="21"/>
                <w:szCs w:val="21"/>
              </w:rPr>
            </w:pPr>
          </w:p>
        </w:tc>
        <w:tc>
          <w:tcPr>
            <w:tcW w:w="812" w:type="dxa"/>
            <w:gridSpan w:val="2"/>
            <w:tcBorders>
              <w:top w:val="nil"/>
              <w:left w:val="nil"/>
              <w:bottom w:val="single" w:color="auto" w:sz="4" w:space="0"/>
              <w:right w:val="single" w:color="auto" w:sz="4" w:space="0"/>
              <w:tl2br w:val="nil"/>
              <w:tr2bl w:val="nil"/>
            </w:tcBorders>
            <w:noWrap w:val="0"/>
            <w:vAlign w:val="center"/>
          </w:tcPr>
          <w:p w14:paraId="267935D5">
            <w:pPr>
              <w:widowControl/>
              <w:spacing w:beforeLines="0" w:afterLines="0" w:line="240" w:lineRule="exact"/>
              <w:jc w:val="center"/>
              <w:rPr>
                <w:rFonts w:hint="eastAsia" w:ascii="仿宋" w:hAnsi="仿宋" w:eastAsia="仿宋" w:cs="仿宋"/>
                <w:sz w:val="21"/>
                <w:szCs w:val="21"/>
              </w:rPr>
            </w:pPr>
          </w:p>
        </w:tc>
        <w:tc>
          <w:tcPr>
            <w:tcW w:w="452" w:type="dxa"/>
            <w:gridSpan w:val="2"/>
            <w:tcBorders>
              <w:top w:val="nil"/>
              <w:left w:val="nil"/>
              <w:bottom w:val="single" w:color="auto" w:sz="4" w:space="0"/>
              <w:right w:val="single" w:color="auto" w:sz="4" w:space="0"/>
              <w:tl2br w:val="nil"/>
              <w:tr2bl w:val="nil"/>
            </w:tcBorders>
            <w:noWrap w:val="0"/>
            <w:vAlign w:val="center"/>
          </w:tcPr>
          <w:p w14:paraId="15003D1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59A27EDB">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262C886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7050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14:paraId="5B84889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年度总体目标</w:t>
            </w: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1F41510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119" w:type="dxa"/>
            <w:gridSpan w:val="8"/>
            <w:tcBorders>
              <w:top w:val="single" w:color="auto" w:sz="4" w:space="0"/>
              <w:left w:val="nil"/>
              <w:bottom w:val="single" w:color="auto" w:sz="4" w:space="0"/>
              <w:right w:val="single" w:color="auto" w:sz="4" w:space="0"/>
              <w:tl2br w:val="nil"/>
              <w:tr2bl w:val="nil"/>
            </w:tcBorders>
            <w:noWrap w:val="0"/>
            <w:vAlign w:val="center"/>
          </w:tcPr>
          <w:p w14:paraId="0CC9C9B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实际完成情况</w:t>
            </w:r>
          </w:p>
        </w:tc>
      </w:tr>
      <w:tr w14:paraId="35133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E4B7AF2">
            <w:pPr>
              <w:spacing w:beforeLines="0" w:afterLines="0"/>
              <w:rPr>
                <w:rFonts w:hint="eastAsia" w:ascii="仿宋" w:hAnsi="仿宋" w:eastAsia="仿宋" w:cs="仿宋"/>
                <w:sz w:val="21"/>
                <w:szCs w:val="21"/>
              </w:rPr>
            </w:pPr>
          </w:p>
        </w:tc>
        <w:tc>
          <w:tcPr>
            <w:tcW w:w="5388" w:type="dxa"/>
            <w:gridSpan w:val="6"/>
            <w:tcBorders>
              <w:top w:val="single" w:color="auto" w:sz="4" w:space="0"/>
              <w:left w:val="nil"/>
              <w:bottom w:val="single" w:color="auto" w:sz="4" w:space="0"/>
              <w:right w:val="single" w:color="auto" w:sz="4" w:space="0"/>
              <w:tl2br w:val="nil"/>
              <w:tr2bl w:val="nil"/>
            </w:tcBorders>
            <w:noWrap w:val="0"/>
            <w:vAlign w:val="center"/>
          </w:tcPr>
          <w:p w14:paraId="685AD54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目标1：保障城市特困供养人员基本生活；</w:t>
            </w:r>
          </w:p>
          <w:p w14:paraId="268C8E3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目标2：对全市符合条件的特困供养人员进行收养。</w:t>
            </w:r>
          </w:p>
        </w:tc>
        <w:tc>
          <w:tcPr>
            <w:tcW w:w="3119" w:type="dxa"/>
            <w:gridSpan w:val="8"/>
            <w:tcBorders>
              <w:top w:val="single" w:color="auto" w:sz="4" w:space="0"/>
              <w:left w:val="nil"/>
              <w:bottom w:val="single" w:color="auto" w:sz="4" w:space="0"/>
              <w:right w:val="single" w:color="auto" w:sz="4" w:space="0"/>
              <w:tl2br w:val="nil"/>
              <w:tr2bl w:val="nil"/>
            </w:tcBorders>
            <w:noWrap w:val="0"/>
            <w:vAlign w:val="center"/>
          </w:tcPr>
          <w:p w14:paraId="061DD94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目标1：保障城市特困供养人员基本生活；</w:t>
            </w:r>
          </w:p>
          <w:p w14:paraId="407F392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目标2：对全市符合条件的特困供养人员进行收养。</w:t>
            </w:r>
          </w:p>
        </w:tc>
      </w:tr>
      <w:tr w14:paraId="0EAFE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atLeast"/>
          <w:jc w:val="center"/>
        </w:trPr>
        <w:tc>
          <w:tcPr>
            <w:tcW w:w="850" w:type="dxa"/>
            <w:vMerge w:val="restart"/>
            <w:tcBorders>
              <w:top w:val="nil"/>
              <w:left w:val="single" w:color="auto" w:sz="4" w:space="0"/>
              <w:bottom w:val="nil"/>
              <w:right w:val="single" w:color="auto" w:sz="4" w:space="0"/>
              <w:tl2br w:val="nil"/>
              <w:tr2bl w:val="nil"/>
            </w:tcBorders>
            <w:noWrap w:val="0"/>
            <w:vAlign w:val="center"/>
          </w:tcPr>
          <w:p w14:paraId="43FD93A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绩</w:t>
            </w:r>
            <w:r>
              <w:rPr>
                <w:rFonts w:hint="eastAsia" w:ascii="仿宋" w:hAnsi="仿宋" w:eastAsia="仿宋" w:cs="仿宋"/>
                <w:sz w:val="21"/>
                <w:szCs w:val="21"/>
              </w:rPr>
              <w:br w:type="textWrapping"/>
            </w:r>
            <w:r>
              <w:rPr>
                <w:rFonts w:hint="eastAsia" w:ascii="仿宋" w:hAnsi="仿宋" w:eastAsia="仿宋" w:cs="仿宋"/>
                <w:sz w:val="21"/>
                <w:szCs w:val="21"/>
              </w:rPr>
              <w:t>效</w:t>
            </w:r>
            <w:r>
              <w:rPr>
                <w:rFonts w:hint="eastAsia" w:ascii="仿宋" w:hAnsi="仿宋" w:eastAsia="仿宋" w:cs="仿宋"/>
                <w:sz w:val="21"/>
                <w:szCs w:val="21"/>
              </w:rPr>
              <w:br w:type="textWrapping"/>
            </w:r>
            <w:r>
              <w:rPr>
                <w:rFonts w:hint="eastAsia" w:ascii="仿宋" w:hAnsi="仿宋" w:eastAsia="仿宋" w:cs="仿宋"/>
                <w:sz w:val="21"/>
                <w:szCs w:val="21"/>
              </w:rPr>
              <w:t>指</w:t>
            </w:r>
            <w:r>
              <w:rPr>
                <w:rFonts w:hint="eastAsia" w:ascii="仿宋" w:hAnsi="仿宋" w:eastAsia="仿宋" w:cs="仿宋"/>
                <w:sz w:val="21"/>
                <w:szCs w:val="21"/>
              </w:rPr>
              <w:br w:type="textWrapping"/>
            </w:r>
            <w:r>
              <w:rPr>
                <w:rFonts w:hint="eastAsia" w:ascii="仿宋" w:hAnsi="仿宋" w:eastAsia="仿宋" w:cs="仿宋"/>
                <w:sz w:val="21"/>
                <w:szCs w:val="21"/>
              </w:rPr>
              <w:t>标</w:t>
            </w:r>
          </w:p>
        </w:tc>
        <w:tc>
          <w:tcPr>
            <w:tcW w:w="566" w:type="dxa"/>
            <w:tcBorders>
              <w:top w:val="nil"/>
              <w:left w:val="nil"/>
              <w:bottom w:val="single" w:color="auto" w:sz="4" w:space="0"/>
              <w:right w:val="single" w:color="auto" w:sz="4" w:space="0"/>
              <w:tl2br w:val="nil"/>
              <w:tr2bl w:val="nil"/>
            </w:tcBorders>
            <w:noWrap w:val="0"/>
            <w:vAlign w:val="center"/>
          </w:tcPr>
          <w:p w14:paraId="63DA036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274" w:type="dxa"/>
            <w:tcBorders>
              <w:top w:val="nil"/>
              <w:left w:val="nil"/>
              <w:bottom w:val="single" w:color="auto" w:sz="4" w:space="0"/>
              <w:right w:val="single" w:color="auto" w:sz="4" w:space="0"/>
              <w:tl2br w:val="nil"/>
              <w:tr2bl w:val="nil"/>
            </w:tcBorders>
            <w:noWrap w:val="0"/>
            <w:vAlign w:val="center"/>
          </w:tcPr>
          <w:p w14:paraId="6DA23C6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49DDC1B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92" w:type="dxa"/>
            <w:tcBorders>
              <w:top w:val="nil"/>
              <w:left w:val="nil"/>
              <w:bottom w:val="single" w:color="auto" w:sz="4" w:space="0"/>
              <w:right w:val="single" w:color="auto" w:sz="4" w:space="0"/>
              <w:tl2br w:val="nil"/>
              <w:tr2bl w:val="nil"/>
            </w:tcBorders>
            <w:noWrap w:val="0"/>
            <w:vAlign w:val="center"/>
          </w:tcPr>
          <w:p w14:paraId="4F9F701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w:t>
            </w:r>
          </w:p>
          <w:p w14:paraId="110423F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指标值</w:t>
            </w:r>
          </w:p>
        </w:tc>
        <w:tc>
          <w:tcPr>
            <w:tcW w:w="567" w:type="dxa"/>
            <w:tcBorders>
              <w:top w:val="nil"/>
              <w:left w:val="nil"/>
              <w:bottom w:val="single" w:color="auto" w:sz="4" w:space="0"/>
              <w:right w:val="single" w:color="auto" w:sz="4" w:space="0"/>
              <w:tl2br w:val="nil"/>
              <w:tr2bl w:val="nil"/>
            </w:tcBorders>
            <w:noWrap w:val="0"/>
            <w:vAlign w:val="center"/>
          </w:tcPr>
          <w:p w14:paraId="56AF2A2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w:t>
            </w:r>
          </w:p>
          <w:p w14:paraId="0F7A83A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完成值</w:t>
            </w:r>
          </w:p>
        </w:tc>
        <w:tc>
          <w:tcPr>
            <w:tcW w:w="425" w:type="dxa"/>
            <w:gridSpan w:val="2"/>
            <w:tcBorders>
              <w:top w:val="nil"/>
              <w:left w:val="nil"/>
              <w:bottom w:val="single" w:color="auto" w:sz="4" w:space="0"/>
              <w:right w:val="single" w:color="auto" w:sz="4" w:space="0"/>
              <w:tl2br w:val="nil"/>
              <w:tr2bl w:val="nil"/>
            </w:tcBorders>
            <w:noWrap w:val="0"/>
            <w:vAlign w:val="center"/>
          </w:tcPr>
          <w:p w14:paraId="2E4BF34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392" w:type="dxa"/>
            <w:gridSpan w:val="3"/>
            <w:tcBorders>
              <w:top w:val="nil"/>
              <w:left w:val="nil"/>
              <w:bottom w:val="single" w:color="auto" w:sz="4" w:space="0"/>
              <w:right w:val="single" w:color="auto" w:sz="4" w:space="0"/>
              <w:tl2br w:val="nil"/>
              <w:tr2bl w:val="nil"/>
            </w:tcBorders>
            <w:noWrap w:val="0"/>
            <w:vAlign w:val="center"/>
          </w:tcPr>
          <w:p w14:paraId="098819C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675BE31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060BB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A28CC9D">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nil"/>
              <w:right w:val="single" w:color="auto" w:sz="4" w:space="0"/>
              <w:tl2br w:val="nil"/>
              <w:tr2bl w:val="nil"/>
            </w:tcBorders>
            <w:noWrap w:val="0"/>
            <w:vAlign w:val="center"/>
          </w:tcPr>
          <w:p w14:paraId="71FE3D1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274" w:type="dxa"/>
            <w:vMerge w:val="restart"/>
            <w:tcBorders>
              <w:top w:val="nil"/>
              <w:left w:val="single" w:color="auto" w:sz="4" w:space="0"/>
              <w:bottom w:val="nil"/>
              <w:right w:val="single" w:color="auto" w:sz="4" w:space="0"/>
              <w:tl2br w:val="nil"/>
              <w:tr2bl w:val="nil"/>
            </w:tcBorders>
            <w:noWrap w:val="0"/>
            <w:vAlign w:val="center"/>
          </w:tcPr>
          <w:p w14:paraId="05609F1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0FAE1889">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sz w:val="21"/>
                <w:szCs w:val="21"/>
              </w:rPr>
              <w:t>指标1：供养完全丧失生活自理人数(人)</w:t>
            </w:r>
          </w:p>
        </w:tc>
        <w:tc>
          <w:tcPr>
            <w:tcW w:w="992" w:type="dxa"/>
            <w:tcBorders>
              <w:top w:val="nil"/>
              <w:left w:val="nil"/>
              <w:bottom w:val="single" w:color="auto" w:sz="4" w:space="0"/>
              <w:right w:val="single" w:color="auto" w:sz="4" w:space="0"/>
              <w:tl2br w:val="nil"/>
              <w:tr2bl w:val="nil"/>
            </w:tcBorders>
            <w:noWrap w:val="0"/>
            <w:vAlign w:val="center"/>
          </w:tcPr>
          <w:p w14:paraId="2449104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567" w:type="dxa"/>
            <w:tcBorders>
              <w:top w:val="nil"/>
              <w:left w:val="nil"/>
              <w:bottom w:val="single" w:color="auto" w:sz="4" w:space="0"/>
              <w:right w:val="single" w:color="auto" w:sz="4" w:space="0"/>
              <w:tl2br w:val="nil"/>
              <w:tr2bl w:val="nil"/>
            </w:tcBorders>
            <w:noWrap w:val="0"/>
            <w:vAlign w:val="center"/>
          </w:tcPr>
          <w:p w14:paraId="40070335">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w:t>
            </w:r>
          </w:p>
        </w:tc>
        <w:tc>
          <w:tcPr>
            <w:tcW w:w="425" w:type="dxa"/>
            <w:gridSpan w:val="2"/>
            <w:tcBorders>
              <w:top w:val="nil"/>
              <w:left w:val="nil"/>
              <w:bottom w:val="single" w:color="auto" w:sz="4" w:space="0"/>
              <w:right w:val="single" w:color="auto" w:sz="4" w:space="0"/>
              <w:tl2br w:val="nil"/>
              <w:tr2bl w:val="nil"/>
            </w:tcBorders>
            <w:noWrap w:val="0"/>
            <w:vAlign w:val="center"/>
          </w:tcPr>
          <w:p w14:paraId="35DF830B">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27252693">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FBAC00E">
            <w:pPr>
              <w:widowControl/>
              <w:spacing w:beforeLines="0" w:afterLines="0" w:line="240" w:lineRule="exact"/>
              <w:jc w:val="center"/>
              <w:rPr>
                <w:rFonts w:hint="eastAsia" w:ascii="仿宋" w:hAnsi="仿宋" w:eastAsia="仿宋" w:cs="仿宋"/>
                <w:sz w:val="21"/>
                <w:szCs w:val="21"/>
              </w:rPr>
            </w:pPr>
          </w:p>
        </w:tc>
      </w:tr>
      <w:tr w14:paraId="77034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2D93B3B">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7DF1061F">
            <w:pPr>
              <w:widowControl/>
              <w:spacing w:beforeLines="0" w:afterLines="0" w:line="240" w:lineRule="exact"/>
              <w:jc w:val="center"/>
              <w:rPr>
                <w:rFonts w:hint="eastAsia" w:ascii="仿宋" w:hAnsi="仿宋" w:eastAsia="仿宋" w:cs="仿宋"/>
                <w:sz w:val="21"/>
                <w:szCs w:val="21"/>
              </w:rPr>
            </w:pPr>
          </w:p>
        </w:tc>
        <w:tc>
          <w:tcPr>
            <w:tcW w:w="1274" w:type="dxa"/>
            <w:vMerge w:val="continue"/>
            <w:tcBorders>
              <w:top w:val="nil"/>
              <w:left w:val="single" w:color="auto" w:sz="4" w:space="0"/>
              <w:bottom w:val="nil"/>
              <w:right w:val="single" w:color="auto" w:sz="4" w:space="0"/>
              <w:tl2br w:val="nil"/>
              <w:tr2bl w:val="nil"/>
            </w:tcBorders>
            <w:noWrap w:val="0"/>
            <w:vAlign w:val="center"/>
          </w:tcPr>
          <w:p w14:paraId="7A7E4CEF">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7D5DC46E">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指标2：供养部分丧失生活自理人数(人)</w:t>
            </w:r>
          </w:p>
        </w:tc>
        <w:tc>
          <w:tcPr>
            <w:tcW w:w="992" w:type="dxa"/>
            <w:tcBorders>
              <w:top w:val="nil"/>
              <w:left w:val="nil"/>
              <w:bottom w:val="single" w:color="auto" w:sz="4" w:space="0"/>
              <w:right w:val="single" w:color="auto" w:sz="4" w:space="0"/>
              <w:tl2br w:val="nil"/>
              <w:tr2bl w:val="nil"/>
            </w:tcBorders>
            <w:noWrap w:val="0"/>
            <w:vAlign w:val="center"/>
          </w:tcPr>
          <w:p w14:paraId="39FA4A4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567" w:type="dxa"/>
            <w:tcBorders>
              <w:top w:val="nil"/>
              <w:left w:val="nil"/>
              <w:bottom w:val="single" w:color="auto" w:sz="4" w:space="0"/>
              <w:right w:val="single" w:color="auto" w:sz="4" w:space="0"/>
              <w:tl2br w:val="nil"/>
              <w:tr2bl w:val="nil"/>
            </w:tcBorders>
            <w:noWrap w:val="0"/>
            <w:vAlign w:val="center"/>
          </w:tcPr>
          <w:p w14:paraId="0AC91866">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425" w:type="dxa"/>
            <w:gridSpan w:val="2"/>
            <w:tcBorders>
              <w:top w:val="nil"/>
              <w:left w:val="nil"/>
              <w:bottom w:val="single" w:color="auto" w:sz="4" w:space="0"/>
              <w:right w:val="single" w:color="auto" w:sz="4" w:space="0"/>
              <w:tl2br w:val="nil"/>
              <w:tr2bl w:val="nil"/>
            </w:tcBorders>
            <w:noWrap w:val="0"/>
            <w:vAlign w:val="center"/>
          </w:tcPr>
          <w:p w14:paraId="3E24B9F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59043F3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3F382077">
            <w:pPr>
              <w:widowControl/>
              <w:spacing w:beforeLines="0" w:afterLines="0" w:line="240" w:lineRule="exact"/>
              <w:jc w:val="center"/>
              <w:rPr>
                <w:rFonts w:hint="eastAsia" w:ascii="仿宋" w:hAnsi="仿宋" w:eastAsia="仿宋" w:cs="仿宋"/>
                <w:sz w:val="21"/>
                <w:szCs w:val="21"/>
              </w:rPr>
            </w:pPr>
          </w:p>
        </w:tc>
      </w:tr>
      <w:tr w14:paraId="2B452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A251DE1">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5FF37BE7">
            <w:pPr>
              <w:widowControl/>
              <w:spacing w:beforeLines="0" w:afterLines="0" w:line="240" w:lineRule="exact"/>
              <w:jc w:val="center"/>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16817BEB">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3ABF8C51">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指标3：供养完全具备生活自理人数(人)</w:t>
            </w:r>
          </w:p>
        </w:tc>
        <w:tc>
          <w:tcPr>
            <w:tcW w:w="992" w:type="dxa"/>
            <w:tcBorders>
              <w:top w:val="nil"/>
              <w:left w:val="nil"/>
              <w:bottom w:val="single" w:color="auto" w:sz="4" w:space="0"/>
              <w:right w:val="single" w:color="auto" w:sz="4" w:space="0"/>
              <w:tl2br w:val="nil"/>
              <w:tr2bl w:val="nil"/>
            </w:tcBorders>
            <w:noWrap w:val="0"/>
            <w:vAlign w:val="center"/>
          </w:tcPr>
          <w:p w14:paraId="5B6E92C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567" w:type="dxa"/>
            <w:tcBorders>
              <w:top w:val="nil"/>
              <w:left w:val="nil"/>
              <w:bottom w:val="single" w:color="auto" w:sz="4" w:space="0"/>
              <w:right w:val="single" w:color="auto" w:sz="4" w:space="0"/>
              <w:tl2br w:val="nil"/>
              <w:tr2bl w:val="nil"/>
            </w:tcBorders>
            <w:noWrap w:val="0"/>
            <w:vAlign w:val="center"/>
          </w:tcPr>
          <w:p w14:paraId="73D94092">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425" w:type="dxa"/>
            <w:gridSpan w:val="2"/>
            <w:tcBorders>
              <w:top w:val="nil"/>
              <w:left w:val="nil"/>
              <w:bottom w:val="single" w:color="auto" w:sz="4" w:space="0"/>
              <w:right w:val="single" w:color="auto" w:sz="4" w:space="0"/>
              <w:tl2br w:val="nil"/>
              <w:tr2bl w:val="nil"/>
            </w:tcBorders>
            <w:noWrap w:val="0"/>
            <w:vAlign w:val="center"/>
          </w:tcPr>
          <w:p w14:paraId="02B5B2D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5F4E1DE4">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8B3D495">
            <w:pPr>
              <w:widowControl/>
              <w:spacing w:beforeLines="0" w:afterLines="0" w:line="240" w:lineRule="exact"/>
              <w:jc w:val="center"/>
              <w:rPr>
                <w:rFonts w:hint="eastAsia" w:ascii="仿宋" w:hAnsi="仿宋" w:eastAsia="仿宋" w:cs="仿宋"/>
                <w:sz w:val="21"/>
                <w:szCs w:val="21"/>
              </w:rPr>
            </w:pPr>
          </w:p>
        </w:tc>
      </w:tr>
      <w:tr w14:paraId="0FAB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DE60CFF">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668744D4">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7D7D330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386EC7C7">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：护理人员配比率</w:t>
            </w:r>
          </w:p>
        </w:tc>
        <w:tc>
          <w:tcPr>
            <w:tcW w:w="992" w:type="dxa"/>
            <w:tcBorders>
              <w:top w:val="nil"/>
              <w:left w:val="nil"/>
              <w:bottom w:val="single" w:color="auto" w:sz="4" w:space="0"/>
              <w:right w:val="single" w:color="auto" w:sz="4" w:space="0"/>
              <w:tl2br w:val="nil"/>
              <w:tr2bl w:val="nil"/>
            </w:tcBorders>
            <w:noWrap w:val="0"/>
            <w:vAlign w:val="center"/>
          </w:tcPr>
          <w:p w14:paraId="1201360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567" w:type="dxa"/>
            <w:tcBorders>
              <w:top w:val="nil"/>
              <w:left w:val="nil"/>
              <w:bottom w:val="single" w:color="auto" w:sz="4" w:space="0"/>
              <w:right w:val="single" w:color="auto" w:sz="4" w:space="0"/>
              <w:tl2br w:val="nil"/>
              <w:tr2bl w:val="nil"/>
            </w:tcBorders>
            <w:noWrap w:val="0"/>
            <w:vAlign w:val="center"/>
          </w:tcPr>
          <w:p w14:paraId="40A7C19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25" w:type="dxa"/>
            <w:gridSpan w:val="2"/>
            <w:tcBorders>
              <w:top w:val="nil"/>
              <w:left w:val="nil"/>
              <w:bottom w:val="single" w:color="auto" w:sz="4" w:space="0"/>
              <w:right w:val="single" w:color="auto" w:sz="4" w:space="0"/>
              <w:tl2br w:val="nil"/>
              <w:tr2bl w:val="nil"/>
            </w:tcBorders>
            <w:noWrap w:val="0"/>
            <w:vAlign w:val="center"/>
          </w:tcPr>
          <w:p w14:paraId="658D8B5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523FC97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42CE445D">
            <w:pPr>
              <w:widowControl/>
              <w:spacing w:beforeLines="0" w:afterLines="0" w:line="240" w:lineRule="exact"/>
              <w:jc w:val="center"/>
              <w:rPr>
                <w:rFonts w:hint="eastAsia" w:ascii="仿宋" w:hAnsi="仿宋" w:eastAsia="仿宋" w:cs="仿宋"/>
                <w:sz w:val="21"/>
                <w:szCs w:val="21"/>
              </w:rPr>
            </w:pPr>
          </w:p>
        </w:tc>
      </w:tr>
      <w:tr w14:paraId="1E54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210B52E">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2E465C66">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0FC88CB1">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3675EF2F">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享受服务覆盖概率</w:t>
            </w:r>
          </w:p>
        </w:tc>
        <w:tc>
          <w:tcPr>
            <w:tcW w:w="992" w:type="dxa"/>
            <w:tcBorders>
              <w:top w:val="nil"/>
              <w:left w:val="nil"/>
              <w:bottom w:val="single" w:color="auto" w:sz="4" w:space="0"/>
              <w:right w:val="single" w:color="auto" w:sz="4" w:space="0"/>
              <w:tl2br w:val="nil"/>
              <w:tr2bl w:val="nil"/>
            </w:tcBorders>
            <w:noWrap w:val="0"/>
            <w:vAlign w:val="center"/>
          </w:tcPr>
          <w:p w14:paraId="5FA34CE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567" w:type="dxa"/>
            <w:tcBorders>
              <w:top w:val="nil"/>
              <w:left w:val="nil"/>
              <w:bottom w:val="single" w:color="auto" w:sz="4" w:space="0"/>
              <w:right w:val="single" w:color="auto" w:sz="4" w:space="0"/>
              <w:tl2br w:val="nil"/>
              <w:tr2bl w:val="nil"/>
            </w:tcBorders>
            <w:noWrap w:val="0"/>
            <w:vAlign w:val="center"/>
          </w:tcPr>
          <w:p w14:paraId="0B8805B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25" w:type="dxa"/>
            <w:gridSpan w:val="2"/>
            <w:tcBorders>
              <w:top w:val="nil"/>
              <w:left w:val="nil"/>
              <w:bottom w:val="single" w:color="auto" w:sz="4" w:space="0"/>
              <w:right w:val="single" w:color="auto" w:sz="4" w:space="0"/>
              <w:tl2br w:val="nil"/>
              <w:tr2bl w:val="nil"/>
            </w:tcBorders>
            <w:noWrap w:val="0"/>
            <w:vAlign w:val="center"/>
          </w:tcPr>
          <w:p w14:paraId="2925016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4FAAB8D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627AE241">
            <w:pPr>
              <w:widowControl/>
              <w:spacing w:beforeLines="0" w:afterLines="0" w:line="240" w:lineRule="exact"/>
              <w:jc w:val="center"/>
              <w:rPr>
                <w:rFonts w:hint="eastAsia" w:ascii="仿宋" w:hAnsi="仿宋" w:eastAsia="仿宋" w:cs="仿宋"/>
                <w:sz w:val="21"/>
                <w:szCs w:val="21"/>
              </w:rPr>
            </w:pPr>
          </w:p>
        </w:tc>
      </w:tr>
      <w:tr w14:paraId="699A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CCDD4BE">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39709C41">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10A1DC4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4F7FADBE">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eastAsia="zh-CN"/>
              </w:rPr>
              <w:t>资金到位率</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4B79296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567" w:type="dxa"/>
            <w:tcBorders>
              <w:top w:val="single" w:color="auto" w:sz="4" w:space="0"/>
              <w:left w:val="nil"/>
              <w:bottom w:val="single" w:color="auto" w:sz="4" w:space="0"/>
              <w:right w:val="single" w:color="auto" w:sz="4" w:space="0"/>
              <w:tl2br w:val="nil"/>
              <w:tr2bl w:val="nil"/>
            </w:tcBorders>
            <w:noWrap w:val="0"/>
            <w:vAlign w:val="center"/>
          </w:tcPr>
          <w:p w14:paraId="17A2279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r>
              <w:rPr>
                <w:rFonts w:hint="eastAsia" w:ascii="仿宋" w:hAnsi="仿宋" w:eastAsia="仿宋" w:cs="仿宋"/>
                <w:sz w:val="21"/>
                <w:szCs w:val="21"/>
                <w:lang w:val="en-US" w:eastAsia="zh-CN"/>
              </w:rPr>
              <w:t>%</w:t>
            </w:r>
          </w:p>
        </w:tc>
        <w:tc>
          <w:tcPr>
            <w:tcW w:w="425" w:type="dxa"/>
            <w:gridSpan w:val="2"/>
            <w:tcBorders>
              <w:top w:val="nil"/>
              <w:left w:val="nil"/>
              <w:bottom w:val="single" w:color="auto" w:sz="4" w:space="0"/>
              <w:right w:val="single" w:color="auto" w:sz="4" w:space="0"/>
              <w:tl2br w:val="nil"/>
              <w:tr2bl w:val="nil"/>
            </w:tcBorders>
            <w:noWrap w:val="0"/>
            <w:vAlign w:val="center"/>
          </w:tcPr>
          <w:p w14:paraId="21E227B1">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3C47C6ED">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97C0847">
            <w:pPr>
              <w:widowControl/>
              <w:spacing w:beforeLines="0" w:afterLines="0" w:line="240" w:lineRule="exact"/>
              <w:jc w:val="center"/>
              <w:rPr>
                <w:rFonts w:hint="eastAsia" w:ascii="仿宋" w:hAnsi="仿宋" w:eastAsia="仿宋" w:cs="仿宋"/>
                <w:sz w:val="21"/>
                <w:szCs w:val="21"/>
              </w:rPr>
            </w:pPr>
          </w:p>
        </w:tc>
      </w:tr>
      <w:tr w14:paraId="38F27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5BF6D44B">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65BE0CF4">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1B430191">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7FB14FE8">
            <w:pPr>
              <w:widowControl/>
              <w:spacing w:beforeLines="0" w:afterLines="0" w:line="24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指标2：护理次数（次/日）</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621E2F5F">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12次/日</w:t>
            </w:r>
          </w:p>
        </w:tc>
        <w:tc>
          <w:tcPr>
            <w:tcW w:w="567" w:type="dxa"/>
            <w:tcBorders>
              <w:top w:val="single" w:color="auto" w:sz="4" w:space="0"/>
              <w:left w:val="nil"/>
              <w:bottom w:val="single" w:color="auto" w:sz="4" w:space="0"/>
              <w:right w:val="single" w:color="auto" w:sz="4" w:space="0"/>
              <w:tl2br w:val="nil"/>
              <w:tr2bl w:val="nil"/>
            </w:tcBorders>
            <w:noWrap w:val="0"/>
            <w:vAlign w:val="center"/>
          </w:tcPr>
          <w:p w14:paraId="0E05AFD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12次/日</w:t>
            </w:r>
          </w:p>
        </w:tc>
        <w:tc>
          <w:tcPr>
            <w:tcW w:w="425" w:type="dxa"/>
            <w:gridSpan w:val="2"/>
            <w:tcBorders>
              <w:top w:val="nil"/>
              <w:left w:val="nil"/>
              <w:bottom w:val="single" w:color="auto" w:sz="4" w:space="0"/>
              <w:right w:val="single" w:color="auto" w:sz="4" w:space="0"/>
              <w:tl2br w:val="nil"/>
              <w:tr2bl w:val="nil"/>
            </w:tcBorders>
            <w:noWrap w:val="0"/>
            <w:vAlign w:val="center"/>
          </w:tcPr>
          <w:p w14:paraId="775FE7F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6C382D7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B56A63E">
            <w:pPr>
              <w:widowControl/>
              <w:spacing w:beforeLines="0" w:afterLines="0" w:line="240" w:lineRule="exact"/>
              <w:jc w:val="center"/>
              <w:rPr>
                <w:rFonts w:hint="eastAsia" w:ascii="仿宋" w:hAnsi="仿宋" w:eastAsia="仿宋" w:cs="仿宋"/>
                <w:sz w:val="21"/>
                <w:szCs w:val="21"/>
              </w:rPr>
            </w:pPr>
          </w:p>
        </w:tc>
      </w:tr>
      <w:tr w14:paraId="019F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4C2FBC73">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5D867DC9">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2E90803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11A782AD">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 xml:space="preserve"> 指标1：人均补助标准（元/月）</w:t>
            </w:r>
          </w:p>
        </w:tc>
        <w:tc>
          <w:tcPr>
            <w:tcW w:w="992" w:type="dxa"/>
            <w:tcBorders>
              <w:top w:val="nil"/>
              <w:left w:val="nil"/>
              <w:bottom w:val="single" w:color="auto" w:sz="4" w:space="0"/>
              <w:right w:val="single" w:color="auto" w:sz="4" w:space="0"/>
              <w:tl2br w:val="nil"/>
              <w:tr2bl w:val="nil"/>
            </w:tcBorders>
            <w:noWrap w:val="0"/>
            <w:vAlign w:val="center"/>
          </w:tcPr>
          <w:p w14:paraId="1D83801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≤1693</w:t>
            </w:r>
          </w:p>
        </w:tc>
        <w:tc>
          <w:tcPr>
            <w:tcW w:w="567" w:type="dxa"/>
            <w:tcBorders>
              <w:top w:val="nil"/>
              <w:left w:val="nil"/>
              <w:bottom w:val="single" w:color="auto" w:sz="4" w:space="0"/>
              <w:right w:val="single" w:color="auto" w:sz="4" w:space="0"/>
              <w:tl2br w:val="nil"/>
              <w:tr2bl w:val="nil"/>
            </w:tcBorders>
            <w:noWrap w:val="0"/>
            <w:vAlign w:val="center"/>
          </w:tcPr>
          <w:p w14:paraId="2CBF98B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≤1693</w:t>
            </w:r>
          </w:p>
        </w:tc>
        <w:tc>
          <w:tcPr>
            <w:tcW w:w="425" w:type="dxa"/>
            <w:gridSpan w:val="2"/>
            <w:tcBorders>
              <w:top w:val="nil"/>
              <w:left w:val="nil"/>
              <w:bottom w:val="single" w:color="auto" w:sz="4" w:space="0"/>
              <w:right w:val="single" w:color="auto" w:sz="4" w:space="0"/>
              <w:tl2br w:val="nil"/>
              <w:tr2bl w:val="nil"/>
            </w:tcBorders>
            <w:noWrap w:val="0"/>
            <w:vAlign w:val="center"/>
          </w:tcPr>
          <w:p w14:paraId="43A26BB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0E4BA75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A7D1517">
            <w:pPr>
              <w:widowControl/>
              <w:spacing w:beforeLines="0" w:afterLines="0" w:line="240" w:lineRule="exact"/>
              <w:jc w:val="center"/>
              <w:rPr>
                <w:rFonts w:hint="eastAsia" w:ascii="仿宋" w:hAnsi="仿宋" w:eastAsia="仿宋" w:cs="仿宋"/>
                <w:sz w:val="21"/>
                <w:szCs w:val="21"/>
              </w:rPr>
            </w:pPr>
          </w:p>
        </w:tc>
      </w:tr>
      <w:tr w14:paraId="304F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FE0202D">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nil"/>
              <w:right w:val="single" w:color="auto" w:sz="4" w:space="0"/>
              <w:tl2br w:val="nil"/>
              <w:tr2bl w:val="nil"/>
            </w:tcBorders>
            <w:noWrap w:val="0"/>
            <w:vAlign w:val="center"/>
          </w:tcPr>
          <w:p w14:paraId="1C6384BD">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nil"/>
              <w:right w:val="single" w:color="auto" w:sz="4" w:space="0"/>
              <w:tl2br w:val="nil"/>
              <w:tr2bl w:val="nil"/>
            </w:tcBorders>
            <w:noWrap w:val="0"/>
            <w:vAlign w:val="center"/>
          </w:tcPr>
          <w:p w14:paraId="55BA7BF7">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BC7070A">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 xml:space="preserve"> 指标2：完全丧失生活自理补助标准（元/月）</w:t>
            </w:r>
          </w:p>
        </w:tc>
        <w:tc>
          <w:tcPr>
            <w:tcW w:w="992" w:type="dxa"/>
            <w:tcBorders>
              <w:top w:val="nil"/>
              <w:left w:val="nil"/>
              <w:bottom w:val="single" w:color="auto" w:sz="4" w:space="0"/>
              <w:right w:val="single" w:color="auto" w:sz="4" w:space="0"/>
              <w:tl2br w:val="nil"/>
              <w:tr2bl w:val="nil"/>
            </w:tcBorders>
            <w:noWrap w:val="0"/>
            <w:vAlign w:val="center"/>
          </w:tcPr>
          <w:p w14:paraId="7B66EFF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≤1244</w:t>
            </w:r>
          </w:p>
        </w:tc>
        <w:tc>
          <w:tcPr>
            <w:tcW w:w="567" w:type="dxa"/>
            <w:tcBorders>
              <w:top w:val="nil"/>
              <w:left w:val="nil"/>
              <w:bottom w:val="single" w:color="auto" w:sz="4" w:space="0"/>
              <w:right w:val="single" w:color="auto" w:sz="4" w:space="0"/>
              <w:tl2br w:val="nil"/>
              <w:tr2bl w:val="nil"/>
            </w:tcBorders>
            <w:noWrap w:val="0"/>
            <w:vAlign w:val="center"/>
          </w:tcPr>
          <w:p w14:paraId="6E1E8054">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≤1244</w:t>
            </w:r>
          </w:p>
        </w:tc>
        <w:tc>
          <w:tcPr>
            <w:tcW w:w="425" w:type="dxa"/>
            <w:gridSpan w:val="2"/>
            <w:tcBorders>
              <w:top w:val="nil"/>
              <w:left w:val="nil"/>
              <w:bottom w:val="single" w:color="auto" w:sz="4" w:space="0"/>
              <w:right w:val="single" w:color="auto" w:sz="4" w:space="0"/>
              <w:tl2br w:val="nil"/>
              <w:tr2bl w:val="nil"/>
            </w:tcBorders>
            <w:noWrap w:val="0"/>
            <w:vAlign w:val="center"/>
          </w:tcPr>
          <w:p w14:paraId="6A9DC5B4">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79E1BEF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2CBE8CDF">
            <w:pPr>
              <w:widowControl/>
              <w:spacing w:beforeLines="0" w:afterLines="0" w:line="240" w:lineRule="exact"/>
              <w:jc w:val="center"/>
              <w:rPr>
                <w:rFonts w:hint="eastAsia" w:ascii="仿宋" w:hAnsi="仿宋" w:eastAsia="仿宋" w:cs="仿宋"/>
                <w:sz w:val="21"/>
                <w:szCs w:val="21"/>
              </w:rPr>
            </w:pPr>
          </w:p>
        </w:tc>
      </w:tr>
      <w:tr w14:paraId="1654D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6BF84630">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583FE84">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7B11CAB6">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3C684E99">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指标</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：供养部分丧失生活自理补助标准（元/月）</w:t>
            </w:r>
          </w:p>
        </w:tc>
        <w:tc>
          <w:tcPr>
            <w:tcW w:w="992" w:type="dxa"/>
            <w:tcBorders>
              <w:top w:val="nil"/>
              <w:left w:val="nil"/>
              <w:bottom w:val="single" w:color="auto" w:sz="4" w:space="0"/>
              <w:right w:val="single" w:color="auto" w:sz="4" w:space="0"/>
              <w:tl2br w:val="nil"/>
              <w:tr2bl w:val="nil"/>
            </w:tcBorders>
            <w:noWrap w:val="0"/>
            <w:vAlign w:val="center"/>
          </w:tcPr>
          <w:p w14:paraId="78A89EC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≤479</w:t>
            </w:r>
          </w:p>
        </w:tc>
        <w:tc>
          <w:tcPr>
            <w:tcW w:w="567" w:type="dxa"/>
            <w:tcBorders>
              <w:top w:val="nil"/>
              <w:left w:val="nil"/>
              <w:bottom w:val="single" w:color="auto" w:sz="4" w:space="0"/>
              <w:right w:val="single" w:color="auto" w:sz="4" w:space="0"/>
              <w:tl2br w:val="nil"/>
              <w:tr2bl w:val="nil"/>
            </w:tcBorders>
            <w:noWrap w:val="0"/>
            <w:vAlign w:val="center"/>
          </w:tcPr>
          <w:p w14:paraId="291F472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≤479</w:t>
            </w:r>
          </w:p>
        </w:tc>
        <w:tc>
          <w:tcPr>
            <w:tcW w:w="425" w:type="dxa"/>
            <w:gridSpan w:val="2"/>
            <w:tcBorders>
              <w:top w:val="nil"/>
              <w:left w:val="nil"/>
              <w:bottom w:val="single" w:color="auto" w:sz="4" w:space="0"/>
              <w:right w:val="single" w:color="auto" w:sz="4" w:space="0"/>
              <w:tl2br w:val="nil"/>
              <w:tr2bl w:val="nil"/>
            </w:tcBorders>
            <w:noWrap w:val="0"/>
            <w:vAlign w:val="center"/>
          </w:tcPr>
          <w:p w14:paraId="01C29ED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nil"/>
              <w:left w:val="nil"/>
              <w:bottom w:val="single" w:color="auto" w:sz="4" w:space="0"/>
              <w:right w:val="single" w:color="auto" w:sz="4" w:space="0"/>
              <w:tl2br w:val="nil"/>
              <w:tr2bl w:val="nil"/>
            </w:tcBorders>
            <w:noWrap w:val="0"/>
            <w:vAlign w:val="center"/>
          </w:tcPr>
          <w:p w14:paraId="029CDB6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8002AA2">
            <w:pPr>
              <w:widowControl/>
              <w:spacing w:beforeLines="0" w:afterLines="0" w:line="240" w:lineRule="exact"/>
              <w:jc w:val="center"/>
              <w:rPr>
                <w:rFonts w:hint="eastAsia" w:ascii="仿宋" w:hAnsi="仿宋" w:eastAsia="仿宋" w:cs="仿宋"/>
                <w:sz w:val="21"/>
                <w:szCs w:val="21"/>
              </w:rPr>
            </w:pPr>
          </w:p>
        </w:tc>
      </w:tr>
      <w:tr w14:paraId="27AEB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3C9C7A4E">
            <w:pPr>
              <w:spacing w:beforeLines="0" w:afterLines="0"/>
              <w:rPr>
                <w:rFonts w:hint="eastAsia" w:ascii="仿宋" w:hAnsi="仿宋" w:eastAsia="仿宋" w:cs="仿宋"/>
                <w:sz w:val="21"/>
                <w:szCs w:val="21"/>
              </w:rPr>
            </w:pPr>
          </w:p>
        </w:tc>
        <w:tc>
          <w:tcPr>
            <w:tcW w:w="566" w:type="dxa"/>
            <w:vMerge w:val="restart"/>
            <w:tcBorders>
              <w:top w:val="nil"/>
              <w:left w:val="single" w:color="auto" w:sz="4" w:space="0"/>
              <w:bottom w:val="single" w:color="auto" w:sz="4" w:space="0"/>
              <w:right w:val="single" w:color="auto" w:sz="4" w:space="0"/>
              <w:tl2br w:val="nil"/>
              <w:tr2bl w:val="nil"/>
            </w:tcBorders>
            <w:noWrap w:val="0"/>
            <w:vAlign w:val="center"/>
          </w:tcPr>
          <w:p w14:paraId="08BAD7D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效益指标</w:t>
            </w:r>
          </w:p>
          <w:p w14:paraId="3C9D5553">
            <w:pPr>
              <w:widowControl/>
              <w:spacing w:beforeLines="0" w:afterLines="0" w:line="240" w:lineRule="exact"/>
              <w:jc w:val="center"/>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198FA5F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经济效益</w:t>
            </w:r>
          </w:p>
          <w:p w14:paraId="7645E7B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7DC0E66B">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30500C73">
            <w:pPr>
              <w:widowControl/>
              <w:spacing w:beforeLines="0" w:afterLines="0" w:line="240" w:lineRule="exact"/>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l2br w:val="nil"/>
              <w:tr2bl w:val="nil"/>
            </w:tcBorders>
            <w:noWrap w:val="0"/>
            <w:vAlign w:val="center"/>
          </w:tcPr>
          <w:p w14:paraId="79637E5B">
            <w:pPr>
              <w:widowControl/>
              <w:spacing w:beforeLines="0" w:afterLines="0" w:line="240" w:lineRule="exact"/>
              <w:jc w:val="center"/>
              <w:rPr>
                <w:rFonts w:hint="eastAsia" w:ascii="仿宋" w:hAnsi="仿宋" w:eastAsia="仿宋" w:cs="仿宋"/>
                <w:sz w:val="21"/>
                <w:szCs w:val="21"/>
              </w:rPr>
            </w:pPr>
          </w:p>
        </w:tc>
        <w:tc>
          <w:tcPr>
            <w:tcW w:w="425" w:type="dxa"/>
            <w:gridSpan w:val="2"/>
            <w:tcBorders>
              <w:top w:val="nil"/>
              <w:left w:val="nil"/>
              <w:bottom w:val="single" w:color="auto" w:sz="4" w:space="0"/>
              <w:right w:val="single" w:color="auto" w:sz="4" w:space="0"/>
              <w:tl2br w:val="nil"/>
              <w:tr2bl w:val="nil"/>
            </w:tcBorders>
            <w:noWrap w:val="0"/>
            <w:vAlign w:val="center"/>
          </w:tcPr>
          <w:p w14:paraId="18FDBA48">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2A04DC61">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A643348">
            <w:pPr>
              <w:widowControl/>
              <w:spacing w:beforeLines="0" w:afterLines="0" w:line="240" w:lineRule="exact"/>
              <w:jc w:val="center"/>
              <w:rPr>
                <w:rFonts w:hint="eastAsia" w:ascii="仿宋" w:hAnsi="仿宋" w:eastAsia="仿宋" w:cs="仿宋"/>
                <w:sz w:val="21"/>
                <w:szCs w:val="21"/>
              </w:rPr>
            </w:pPr>
          </w:p>
        </w:tc>
      </w:tr>
      <w:tr w14:paraId="6F15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4E7E69BD">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52A32DF1">
            <w:pPr>
              <w:spacing w:beforeLines="0" w:afterLines="0"/>
              <w:rPr>
                <w:rFonts w:hint="eastAsia" w:ascii="仿宋" w:hAnsi="仿宋" w:eastAsia="仿宋" w:cs="仿宋"/>
                <w:sz w:val="21"/>
                <w:szCs w:val="21"/>
              </w:rPr>
            </w:pPr>
          </w:p>
        </w:tc>
        <w:tc>
          <w:tcPr>
            <w:tcW w:w="1274" w:type="dxa"/>
            <w:vMerge w:val="restart"/>
            <w:tcBorders>
              <w:top w:val="nil"/>
              <w:left w:val="single" w:color="auto" w:sz="4" w:space="0"/>
              <w:bottom w:val="nil"/>
              <w:right w:val="single" w:color="auto" w:sz="4" w:space="0"/>
              <w:tl2br w:val="nil"/>
              <w:tr2bl w:val="nil"/>
            </w:tcBorders>
            <w:noWrap w:val="0"/>
            <w:vAlign w:val="center"/>
          </w:tcPr>
          <w:p w14:paraId="59D9094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社会效益</w:t>
            </w:r>
          </w:p>
          <w:p w14:paraId="2524987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67DEF39E">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指标1：提升特困供养人员基本生活水平</w:t>
            </w:r>
          </w:p>
        </w:tc>
        <w:tc>
          <w:tcPr>
            <w:tcW w:w="992" w:type="dxa"/>
            <w:tcBorders>
              <w:top w:val="nil"/>
              <w:left w:val="nil"/>
              <w:bottom w:val="single" w:color="auto" w:sz="4" w:space="0"/>
              <w:right w:val="single" w:color="auto" w:sz="4" w:space="0"/>
              <w:tl2br w:val="nil"/>
              <w:tr2bl w:val="nil"/>
            </w:tcBorders>
            <w:noWrap w:val="0"/>
            <w:vAlign w:val="center"/>
          </w:tcPr>
          <w:p w14:paraId="2D9B57A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567" w:type="dxa"/>
            <w:tcBorders>
              <w:top w:val="nil"/>
              <w:left w:val="nil"/>
              <w:bottom w:val="single" w:color="auto" w:sz="4" w:space="0"/>
              <w:right w:val="single" w:color="auto" w:sz="4" w:space="0"/>
              <w:tl2br w:val="nil"/>
              <w:tr2bl w:val="nil"/>
            </w:tcBorders>
            <w:noWrap w:val="0"/>
            <w:vAlign w:val="center"/>
          </w:tcPr>
          <w:p w14:paraId="041E42C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有所提升</w:t>
            </w:r>
          </w:p>
        </w:tc>
        <w:tc>
          <w:tcPr>
            <w:tcW w:w="425" w:type="dxa"/>
            <w:gridSpan w:val="2"/>
            <w:tcBorders>
              <w:top w:val="nil"/>
              <w:left w:val="nil"/>
              <w:bottom w:val="single" w:color="auto" w:sz="4" w:space="0"/>
              <w:right w:val="single" w:color="auto" w:sz="4" w:space="0"/>
              <w:tl2br w:val="nil"/>
              <w:tr2bl w:val="nil"/>
            </w:tcBorders>
            <w:noWrap w:val="0"/>
            <w:vAlign w:val="center"/>
          </w:tcPr>
          <w:p w14:paraId="39957C01">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4FB189F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59200432">
            <w:pPr>
              <w:widowControl/>
              <w:spacing w:beforeLines="0" w:afterLines="0" w:line="240" w:lineRule="exact"/>
              <w:jc w:val="center"/>
              <w:rPr>
                <w:rFonts w:hint="eastAsia" w:ascii="仿宋" w:hAnsi="仿宋" w:eastAsia="仿宋" w:cs="仿宋"/>
                <w:sz w:val="21"/>
                <w:szCs w:val="21"/>
              </w:rPr>
            </w:pPr>
          </w:p>
        </w:tc>
      </w:tr>
      <w:tr w14:paraId="45D99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8E742BC">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2E87A714">
            <w:pPr>
              <w:spacing w:beforeLines="0" w:afterLines="0"/>
              <w:rPr>
                <w:rFonts w:hint="eastAsia" w:ascii="仿宋" w:hAnsi="仿宋" w:eastAsia="仿宋" w:cs="仿宋"/>
                <w:sz w:val="21"/>
                <w:szCs w:val="21"/>
              </w:rPr>
            </w:pPr>
          </w:p>
        </w:tc>
        <w:tc>
          <w:tcPr>
            <w:tcW w:w="1274" w:type="dxa"/>
            <w:vMerge w:val="continue"/>
            <w:tcBorders>
              <w:top w:val="nil"/>
              <w:left w:val="single" w:color="auto" w:sz="4" w:space="0"/>
              <w:bottom w:val="single" w:color="auto" w:sz="4" w:space="0"/>
              <w:right w:val="single" w:color="auto" w:sz="4" w:space="0"/>
              <w:tl2br w:val="nil"/>
              <w:tr2bl w:val="nil"/>
            </w:tcBorders>
            <w:noWrap w:val="0"/>
            <w:vAlign w:val="center"/>
          </w:tcPr>
          <w:p w14:paraId="34C235EE">
            <w:pPr>
              <w:widowControl/>
              <w:spacing w:beforeLines="0" w:afterLines="0" w:line="240" w:lineRule="exact"/>
              <w:jc w:val="center"/>
              <w:rPr>
                <w:rFonts w:hint="eastAsia" w:ascii="仿宋" w:hAnsi="仿宋" w:eastAsia="仿宋" w:cs="仿宋"/>
                <w:sz w:val="21"/>
                <w:szCs w:val="21"/>
              </w:rPr>
            </w:pP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C8E9BE5">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指标2：提高特困供养人员健康状况</w:t>
            </w:r>
          </w:p>
        </w:tc>
        <w:tc>
          <w:tcPr>
            <w:tcW w:w="992" w:type="dxa"/>
            <w:tcBorders>
              <w:top w:val="nil"/>
              <w:left w:val="nil"/>
              <w:bottom w:val="single" w:color="auto" w:sz="4" w:space="0"/>
              <w:right w:val="single" w:color="auto" w:sz="4" w:space="0"/>
              <w:tl2br w:val="nil"/>
              <w:tr2bl w:val="nil"/>
            </w:tcBorders>
            <w:noWrap w:val="0"/>
            <w:vAlign w:val="center"/>
          </w:tcPr>
          <w:p w14:paraId="0D2F8531">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有所提高</w:t>
            </w:r>
          </w:p>
        </w:tc>
        <w:tc>
          <w:tcPr>
            <w:tcW w:w="567" w:type="dxa"/>
            <w:tcBorders>
              <w:top w:val="nil"/>
              <w:left w:val="nil"/>
              <w:bottom w:val="single" w:color="auto" w:sz="4" w:space="0"/>
              <w:right w:val="single" w:color="auto" w:sz="4" w:space="0"/>
              <w:tl2br w:val="nil"/>
              <w:tr2bl w:val="nil"/>
            </w:tcBorders>
            <w:noWrap w:val="0"/>
            <w:vAlign w:val="center"/>
          </w:tcPr>
          <w:p w14:paraId="6FBD1BD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eastAsia="zh-CN"/>
              </w:rPr>
              <w:t>有所提高</w:t>
            </w:r>
          </w:p>
        </w:tc>
        <w:tc>
          <w:tcPr>
            <w:tcW w:w="425" w:type="dxa"/>
            <w:gridSpan w:val="2"/>
            <w:tcBorders>
              <w:top w:val="nil"/>
              <w:left w:val="nil"/>
              <w:bottom w:val="single" w:color="auto" w:sz="4" w:space="0"/>
              <w:right w:val="single" w:color="auto" w:sz="4" w:space="0"/>
              <w:tl2br w:val="nil"/>
              <w:tr2bl w:val="nil"/>
            </w:tcBorders>
            <w:noWrap w:val="0"/>
            <w:vAlign w:val="center"/>
          </w:tcPr>
          <w:p w14:paraId="33763CD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677853E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0DDCEAC3">
            <w:pPr>
              <w:widowControl/>
              <w:spacing w:beforeLines="0" w:afterLines="0" w:line="240" w:lineRule="exact"/>
              <w:jc w:val="center"/>
              <w:rPr>
                <w:rFonts w:hint="eastAsia" w:ascii="仿宋" w:hAnsi="仿宋" w:eastAsia="仿宋" w:cs="仿宋"/>
                <w:sz w:val="21"/>
                <w:szCs w:val="21"/>
              </w:rPr>
            </w:pPr>
          </w:p>
        </w:tc>
      </w:tr>
      <w:tr w14:paraId="5E6B3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251E92C5">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2E11628E">
            <w:pPr>
              <w:spacing w:beforeLines="0" w:afterLines="0"/>
              <w:rPr>
                <w:rFonts w:hint="eastAsia" w:ascii="仿宋" w:hAnsi="仿宋" w:eastAsia="仿宋" w:cs="仿宋"/>
                <w:sz w:val="21"/>
                <w:szCs w:val="21"/>
              </w:rPr>
            </w:pP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251E156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生态效益</w:t>
            </w:r>
          </w:p>
          <w:p w14:paraId="15CC9D0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529941A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992" w:type="dxa"/>
            <w:tcBorders>
              <w:top w:val="nil"/>
              <w:left w:val="nil"/>
              <w:bottom w:val="single" w:color="auto" w:sz="4" w:space="0"/>
              <w:right w:val="single" w:color="auto" w:sz="4" w:space="0"/>
              <w:tl2br w:val="nil"/>
              <w:tr2bl w:val="nil"/>
            </w:tcBorders>
            <w:noWrap w:val="0"/>
            <w:vAlign w:val="center"/>
          </w:tcPr>
          <w:p w14:paraId="6056FAB3">
            <w:pPr>
              <w:widowControl/>
              <w:spacing w:beforeLines="0" w:afterLines="0" w:line="240" w:lineRule="exact"/>
              <w:jc w:val="center"/>
              <w:rPr>
                <w:rFonts w:hint="eastAsia" w:ascii="仿宋" w:hAnsi="仿宋" w:eastAsia="仿宋" w:cs="仿宋"/>
                <w:sz w:val="21"/>
                <w:szCs w:val="21"/>
              </w:rPr>
            </w:pPr>
          </w:p>
        </w:tc>
        <w:tc>
          <w:tcPr>
            <w:tcW w:w="567" w:type="dxa"/>
            <w:tcBorders>
              <w:top w:val="nil"/>
              <w:left w:val="nil"/>
              <w:bottom w:val="single" w:color="auto" w:sz="4" w:space="0"/>
              <w:right w:val="single" w:color="auto" w:sz="4" w:space="0"/>
              <w:tl2br w:val="nil"/>
              <w:tr2bl w:val="nil"/>
            </w:tcBorders>
            <w:noWrap w:val="0"/>
            <w:vAlign w:val="center"/>
          </w:tcPr>
          <w:p w14:paraId="18F0DA07">
            <w:pPr>
              <w:widowControl/>
              <w:spacing w:beforeLines="0" w:afterLines="0" w:line="240" w:lineRule="exact"/>
              <w:jc w:val="center"/>
              <w:rPr>
                <w:rFonts w:hint="eastAsia" w:ascii="仿宋" w:hAnsi="仿宋" w:eastAsia="仿宋" w:cs="仿宋"/>
                <w:sz w:val="21"/>
                <w:szCs w:val="21"/>
                <w:highlight w:val="cyan"/>
              </w:rPr>
            </w:pPr>
          </w:p>
        </w:tc>
        <w:tc>
          <w:tcPr>
            <w:tcW w:w="425" w:type="dxa"/>
            <w:gridSpan w:val="2"/>
            <w:tcBorders>
              <w:top w:val="nil"/>
              <w:left w:val="nil"/>
              <w:bottom w:val="single" w:color="auto" w:sz="4" w:space="0"/>
              <w:right w:val="single" w:color="auto" w:sz="4" w:space="0"/>
              <w:tl2br w:val="nil"/>
              <w:tr2bl w:val="nil"/>
            </w:tcBorders>
            <w:noWrap w:val="0"/>
            <w:vAlign w:val="center"/>
          </w:tcPr>
          <w:p w14:paraId="301102FF">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nil"/>
              <w:left w:val="nil"/>
              <w:bottom w:val="single" w:color="auto" w:sz="4" w:space="0"/>
              <w:right w:val="single" w:color="auto" w:sz="4" w:space="0"/>
              <w:tl2br w:val="nil"/>
              <w:tr2bl w:val="nil"/>
            </w:tcBorders>
            <w:noWrap w:val="0"/>
            <w:vAlign w:val="center"/>
          </w:tcPr>
          <w:p w14:paraId="00DC1D8B">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3250940">
            <w:pPr>
              <w:widowControl/>
              <w:spacing w:beforeLines="0" w:afterLines="0" w:line="240" w:lineRule="exact"/>
              <w:jc w:val="center"/>
              <w:rPr>
                <w:rFonts w:hint="eastAsia" w:ascii="仿宋" w:hAnsi="仿宋" w:eastAsia="仿宋" w:cs="仿宋"/>
                <w:sz w:val="21"/>
                <w:szCs w:val="21"/>
              </w:rPr>
            </w:pPr>
          </w:p>
        </w:tc>
      </w:tr>
      <w:tr w14:paraId="0BA98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1D6ADE8B">
            <w:pPr>
              <w:spacing w:beforeLines="0" w:afterLines="0"/>
              <w:rPr>
                <w:rFonts w:hint="eastAsia" w:ascii="仿宋" w:hAnsi="仿宋" w:eastAsia="仿宋" w:cs="仿宋"/>
                <w:sz w:val="21"/>
                <w:szCs w:val="21"/>
              </w:rPr>
            </w:pPr>
          </w:p>
        </w:tc>
        <w:tc>
          <w:tcPr>
            <w:tcW w:w="566" w:type="dxa"/>
            <w:vMerge w:val="continue"/>
            <w:tcBorders>
              <w:top w:val="nil"/>
              <w:left w:val="single" w:color="auto" w:sz="4" w:space="0"/>
              <w:bottom w:val="single" w:color="auto" w:sz="4" w:space="0"/>
              <w:right w:val="single" w:color="auto" w:sz="4" w:space="0"/>
              <w:tl2br w:val="nil"/>
              <w:tr2bl w:val="nil"/>
            </w:tcBorders>
            <w:noWrap w:val="0"/>
            <w:vAlign w:val="center"/>
          </w:tcPr>
          <w:p w14:paraId="7102B51E">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5A07B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可持续影响</w:t>
            </w:r>
          </w:p>
          <w:p w14:paraId="7A409B6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1B95F7E7">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指标1：提升特困供养人员生活质量</w:t>
            </w:r>
          </w:p>
        </w:tc>
        <w:tc>
          <w:tcPr>
            <w:tcW w:w="992" w:type="dxa"/>
            <w:tcBorders>
              <w:top w:val="single" w:color="auto" w:sz="4" w:space="0"/>
              <w:left w:val="nil"/>
              <w:bottom w:val="single" w:color="auto" w:sz="4" w:space="0"/>
              <w:right w:val="single" w:color="auto" w:sz="4" w:space="0"/>
              <w:tl2br w:val="nil"/>
              <w:tr2bl w:val="nil"/>
            </w:tcBorders>
            <w:noWrap w:val="0"/>
            <w:vAlign w:val="center"/>
          </w:tcPr>
          <w:p w14:paraId="29088224">
            <w:pPr>
              <w:widowControl/>
              <w:spacing w:beforeLines="0" w:afterLines="0"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长期</w:t>
            </w:r>
          </w:p>
        </w:tc>
        <w:tc>
          <w:tcPr>
            <w:tcW w:w="567" w:type="dxa"/>
            <w:tcBorders>
              <w:top w:val="single" w:color="auto" w:sz="4" w:space="0"/>
              <w:left w:val="nil"/>
              <w:bottom w:val="single" w:color="auto" w:sz="4" w:space="0"/>
              <w:right w:val="single" w:color="auto" w:sz="4" w:space="0"/>
              <w:tl2br w:val="nil"/>
              <w:tr2bl w:val="nil"/>
            </w:tcBorders>
            <w:noWrap w:val="0"/>
            <w:vAlign w:val="center"/>
          </w:tcPr>
          <w:p w14:paraId="5DC6DBB1">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基本完成</w:t>
            </w:r>
          </w:p>
        </w:tc>
        <w:tc>
          <w:tcPr>
            <w:tcW w:w="425" w:type="dxa"/>
            <w:gridSpan w:val="2"/>
            <w:tcBorders>
              <w:top w:val="single" w:color="auto" w:sz="4" w:space="0"/>
              <w:left w:val="nil"/>
              <w:bottom w:val="single" w:color="auto" w:sz="4" w:space="0"/>
              <w:right w:val="single" w:color="auto" w:sz="4" w:space="0"/>
              <w:tl2br w:val="nil"/>
              <w:tr2bl w:val="nil"/>
            </w:tcBorders>
            <w:noWrap w:val="0"/>
            <w:vAlign w:val="center"/>
          </w:tcPr>
          <w:p w14:paraId="7D0149F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single" w:color="auto" w:sz="4" w:space="0"/>
              <w:left w:val="nil"/>
              <w:bottom w:val="single" w:color="auto" w:sz="4" w:space="0"/>
              <w:right w:val="single" w:color="auto" w:sz="4" w:space="0"/>
              <w:tl2br w:val="nil"/>
              <w:tr2bl w:val="nil"/>
            </w:tcBorders>
            <w:noWrap w:val="0"/>
            <w:vAlign w:val="center"/>
          </w:tcPr>
          <w:p w14:paraId="098D74A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779346AD">
            <w:pPr>
              <w:widowControl/>
              <w:spacing w:beforeLines="0" w:afterLines="0" w:line="240" w:lineRule="exact"/>
              <w:jc w:val="center"/>
              <w:rPr>
                <w:rFonts w:hint="eastAsia" w:ascii="仿宋" w:hAnsi="仿宋" w:eastAsia="仿宋" w:cs="仿宋"/>
                <w:sz w:val="21"/>
                <w:szCs w:val="21"/>
              </w:rPr>
            </w:pPr>
          </w:p>
        </w:tc>
      </w:tr>
      <w:tr w14:paraId="4E33B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A287681">
            <w:pPr>
              <w:spacing w:beforeLines="0" w:afterLines="0"/>
              <w:rPr>
                <w:rFonts w:hint="eastAsia" w:ascii="仿宋" w:hAnsi="仿宋" w:eastAsia="仿宋" w:cs="仿宋"/>
                <w:sz w:val="21"/>
                <w:szCs w:val="21"/>
              </w:rPr>
            </w:pPr>
          </w:p>
        </w:tc>
        <w:tc>
          <w:tcPr>
            <w:tcW w:w="566" w:type="dxa"/>
            <w:tcBorders>
              <w:top w:val="nil"/>
              <w:left w:val="single" w:color="auto" w:sz="4" w:space="0"/>
              <w:bottom w:val="nil"/>
              <w:right w:val="single" w:color="auto" w:sz="4" w:space="0"/>
              <w:tl2br w:val="nil"/>
              <w:tr2bl w:val="nil"/>
            </w:tcBorders>
            <w:noWrap w:val="0"/>
            <w:vAlign w:val="center"/>
          </w:tcPr>
          <w:p w14:paraId="09B4340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满意度</w:t>
            </w:r>
          </w:p>
          <w:p w14:paraId="6F15911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1274" w:type="dxa"/>
            <w:tcBorders>
              <w:top w:val="nil"/>
              <w:left w:val="single" w:color="auto" w:sz="4" w:space="0"/>
              <w:bottom w:val="single" w:color="auto" w:sz="4" w:space="0"/>
              <w:right w:val="single" w:color="auto" w:sz="4" w:space="0"/>
              <w:tl2br w:val="nil"/>
              <w:tr2bl w:val="nil"/>
            </w:tcBorders>
            <w:noWrap w:val="0"/>
            <w:vAlign w:val="center"/>
          </w:tcPr>
          <w:p w14:paraId="1131389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2556" w:type="dxa"/>
            <w:gridSpan w:val="3"/>
            <w:tcBorders>
              <w:top w:val="single" w:color="auto" w:sz="4" w:space="0"/>
              <w:left w:val="nil"/>
              <w:bottom w:val="single" w:color="auto" w:sz="4" w:space="0"/>
              <w:right w:val="single" w:color="auto" w:sz="4" w:space="0"/>
              <w:tl2br w:val="nil"/>
              <w:tr2bl w:val="nil"/>
            </w:tcBorders>
            <w:noWrap w:val="0"/>
            <w:vAlign w:val="center"/>
          </w:tcPr>
          <w:p w14:paraId="2B9A1403">
            <w:pPr>
              <w:widowControl/>
              <w:spacing w:beforeLines="0" w:afterLines="0" w:line="24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城市特困供养人员满意度</w:t>
            </w:r>
          </w:p>
        </w:tc>
        <w:tc>
          <w:tcPr>
            <w:tcW w:w="992" w:type="dxa"/>
            <w:tcBorders>
              <w:top w:val="nil"/>
              <w:left w:val="nil"/>
              <w:bottom w:val="single" w:color="auto" w:sz="4" w:space="0"/>
              <w:right w:val="single" w:color="auto" w:sz="4" w:space="0"/>
              <w:tl2br w:val="nil"/>
              <w:tr2bl w:val="nil"/>
            </w:tcBorders>
            <w:noWrap w:val="0"/>
            <w:vAlign w:val="center"/>
          </w:tcPr>
          <w:p w14:paraId="672DD33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≥95%</w:t>
            </w:r>
          </w:p>
        </w:tc>
        <w:tc>
          <w:tcPr>
            <w:tcW w:w="567" w:type="dxa"/>
            <w:tcBorders>
              <w:top w:val="nil"/>
              <w:left w:val="nil"/>
              <w:bottom w:val="single" w:color="auto" w:sz="4" w:space="0"/>
              <w:right w:val="single" w:color="auto" w:sz="4" w:space="0"/>
              <w:tl2br w:val="nil"/>
              <w:tr2bl w:val="nil"/>
            </w:tcBorders>
            <w:noWrap w:val="0"/>
            <w:vAlign w:val="center"/>
          </w:tcPr>
          <w:p w14:paraId="47D0F49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≥9</w:t>
            </w:r>
            <w:r>
              <w:rPr>
                <w:rFonts w:hint="eastAsia" w:ascii="仿宋" w:hAnsi="仿宋" w:eastAsia="仿宋" w:cs="仿宋"/>
                <w:sz w:val="21"/>
                <w:szCs w:val="21"/>
                <w:lang w:val="en-US" w:eastAsia="zh-CN"/>
              </w:rPr>
              <w:t>4</w:t>
            </w:r>
            <w:r>
              <w:rPr>
                <w:rFonts w:hint="eastAsia" w:ascii="仿宋" w:hAnsi="仿宋" w:eastAsia="仿宋" w:cs="仿宋"/>
                <w:sz w:val="21"/>
                <w:szCs w:val="21"/>
              </w:rPr>
              <w:t>%</w:t>
            </w:r>
          </w:p>
        </w:tc>
        <w:tc>
          <w:tcPr>
            <w:tcW w:w="425" w:type="dxa"/>
            <w:gridSpan w:val="2"/>
            <w:tcBorders>
              <w:top w:val="nil"/>
              <w:left w:val="nil"/>
              <w:bottom w:val="single" w:color="auto" w:sz="4" w:space="0"/>
              <w:right w:val="single" w:color="auto" w:sz="4" w:space="0"/>
              <w:tl2br w:val="nil"/>
              <w:tr2bl w:val="nil"/>
            </w:tcBorders>
            <w:noWrap w:val="0"/>
            <w:vAlign w:val="center"/>
          </w:tcPr>
          <w:p w14:paraId="07A5506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392" w:type="dxa"/>
            <w:gridSpan w:val="3"/>
            <w:tcBorders>
              <w:top w:val="nil"/>
              <w:left w:val="nil"/>
              <w:bottom w:val="single" w:color="auto" w:sz="4" w:space="0"/>
              <w:right w:val="single" w:color="auto" w:sz="4" w:space="0"/>
              <w:tl2br w:val="nil"/>
              <w:tr2bl w:val="nil"/>
            </w:tcBorders>
            <w:noWrap w:val="0"/>
            <w:vAlign w:val="center"/>
          </w:tcPr>
          <w:p w14:paraId="6E8A5C0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518D669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color w:val="000000"/>
                <w:sz w:val="21"/>
                <w:szCs w:val="21"/>
              </w:rPr>
              <w:t>由于老年人需求多样化等原因</w:t>
            </w:r>
          </w:p>
        </w:tc>
      </w:tr>
      <w:tr w14:paraId="63594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680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7B4BE030">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总分</w:t>
            </w:r>
          </w:p>
        </w:tc>
        <w:tc>
          <w:tcPr>
            <w:tcW w:w="425" w:type="dxa"/>
            <w:gridSpan w:val="2"/>
            <w:tcBorders>
              <w:top w:val="nil"/>
              <w:left w:val="nil"/>
              <w:bottom w:val="single" w:color="auto" w:sz="4" w:space="0"/>
              <w:right w:val="single" w:color="auto" w:sz="4" w:space="0"/>
              <w:tl2br w:val="nil"/>
              <w:tr2bl w:val="nil"/>
            </w:tcBorders>
            <w:noWrap w:val="0"/>
            <w:vAlign w:val="center"/>
          </w:tcPr>
          <w:p w14:paraId="27F1FFB1">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c>
          <w:tcPr>
            <w:tcW w:w="384" w:type="dxa"/>
            <w:gridSpan w:val="2"/>
            <w:tcBorders>
              <w:top w:val="nil"/>
              <w:left w:val="nil"/>
              <w:bottom w:val="single" w:color="auto" w:sz="4" w:space="0"/>
              <w:right w:val="single" w:color="auto" w:sz="4" w:space="0"/>
              <w:tl2br w:val="nil"/>
              <w:tr2bl w:val="nil"/>
            </w:tcBorders>
            <w:noWrap w:val="0"/>
            <w:vAlign w:val="center"/>
          </w:tcPr>
          <w:p w14:paraId="5E4E140F">
            <w:pPr>
              <w:widowControl/>
              <w:spacing w:beforeLines="0" w:afterLines="0"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96.9</w:t>
            </w:r>
          </w:p>
        </w:tc>
        <w:tc>
          <w:tcPr>
            <w:tcW w:w="1743" w:type="dxa"/>
            <w:gridSpan w:val="3"/>
            <w:tcBorders>
              <w:top w:val="single" w:color="auto" w:sz="4" w:space="0"/>
              <w:left w:val="nil"/>
              <w:bottom w:val="single" w:color="auto" w:sz="4" w:space="0"/>
              <w:right w:val="single" w:color="auto" w:sz="4" w:space="0"/>
              <w:tl2br w:val="nil"/>
              <w:tr2bl w:val="nil"/>
            </w:tcBorders>
            <w:noWrap w:val="0"/>
            <w:vAlign w:val="center"/>
          </w:tcPr>
          <w:p w14:paraId="2EB19C34">
            <w:pPr>
              <w:widowControl/>
              <w:spacing w:beforeLines="0" w:afterLines="0" w:line="240" w:lineRule="exact"/>
              <w:jc w:val="center"/>
              <w:rPr>
                <w:rFonts w:hint="eastAsia" w:ascii="仿宋" w:hAnsi="仿宋" w:eastAsia="仿宋" w:cs="仿宋"/>
                <w:sz w:val="21"/>
                <w:szCs w:val="21"/>
              </w:rPr>
            </w:pPr>
          </w:p>
        </w:tc>
      </w:tr>
    </w:tbl>
    <w:p w14:paraId="233EA036">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p>
    <w:p w14:paraId="02F41D46">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4.服务能力提升改造建设项目自评综述：根据年初设定的绩效目标，项目自评得分100分。全年预算数为0万元，执行数为1506.3万元，完成预算的100%。项目绩效目标完成情况：已完成。下一步改进措施：我院后续会逐步加强对供养人员的健康保障，加大对我院居住环境设施的改善，构建成环境适宜、功能完善、管理到位、服务优质的社会福利院，更好的为城镇特困人员、失能老人、高龄老人等人员提供更优质的服务。</w:t>
      </w:r>
    </w:p>
    <w:p w14:paraId="53B748AB">
      <w:pPr>
        <w:numPr>
          <w:ilvl w:val="0"/>
          <w:numId w:val="0"/>
        </w:numPr>
        <w:spacing w:beforeLines="0" w:afterLines="0" w:line="560" w:lineRule="exact"/>
        <w:ind w:firstLine="640" w:firstLineChars="200"/>
        <w:jc w:val="both"/>
        <w:rPr>
          <w:rFonts w:hint="eastAsia" w:ascii="仿宋_GB2312" w:hAnsi="仿宋_GB2312" w:eastAsia="仿宋_GB2312" w:cs="Times New Roman"/>
          <w:color w:val="auto"/>
          <w:kern w:val="2"/>
          <w:sz w:val="32"/>
          <w:szCs w:val="24"/>
        </w:rPr>
      </w:pPr>
    </w:p>
    <w:tbl>
      <w:tblPr>
        <w:tblStyle w:val="20"/>
        <w:tblpPr w:leftFromText="180" w:rightFromText="180" w:vertAnchor="text" w:horzAnchor="page" w:tblpXSpec="center" w:tblpY="140"/>
        <w:tblOverlap w:val="never"/>
        <w:tblW w:w="93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50"/>
        <w:gridCol w:w="566"/>
        <w:gridCol w:w="1274"/>
        <w:gridCol w:w="997"/>
        <w:gridCol w:w="921"/>
        <w:gridCol w:w="492"/>
        <w:gridCol w:w="675"/>
        <w:gridCol w:w="960"/>
        <w:gridCol w:w="495"/>
        <w:gridCol w:w="272"/>
        <w:gridCol w:w="112"/>
        <w:gridCol w:w="8"/>
        <w:gridCol w:w="775"/>
        <w:gridCol w:w="960"/>
      </w:tblGrid>
      <w:tr w14:paraId="5302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4" w:hRule="atLeast"/>
          <w:jc w:val="center"/>
        </w:trPr>
        <w:tc>
          <w:tcPr>
            <w:tcW w:w="9357" w:type="dxa"/>
            <w:gridSpan w:val="14"/>
            <w:tcBorders>
              <w:top w:val="nil"/>
              <w:left w:val="nil"/>
              <w:bottom w:val="nil"/>
              <w:right w:val="nil"/>
              <w:tl2br w:val="nil"/>
              <w:tr2bl w:val="nil"/>
            </w:tcBorders>
            <w:noWrap w:val="0"/>
            <w:tcMar>
              <w:top w:w="15" w:type="dxa"/>
              <w:left w:w="15" w:type="dxa"/>
              <w:right w:w="15" w:type="dxa"/>
            </w:tcMar>
            <w:vAlign w:val="center"/>
          </w:tcPr>
          <w:p w14:paraId="482372CA">
            <w:pPr>
              <w:widowControl/>
              <w:spacing w:beforeLines="0" w:afterLines="0"/>
              <w:jc w:val="center"/>
              <w:textAlignment w:val="center"/>
              <w:rPr>
                <w:rFonts w:hint="eastAsia" w:ascii="宋体" w:hAnsi="宋体" w:eastAsia="宋体"/>
                <w:color w:val="000000"/>
                <w:sz w:val="24"/>
                <w:szCs w:val="24"/>
              </w:rPr>
            </w:pPr>
            <w:r>
              <w:rPr>
                <w:rFonts w:hint="eastAsia" w:ascii="仿宋" w:hAnsi="仿宋" w:eastAsia="仿宋" w:cs="仿宋"/>
                <w:sz w:val="44"/>
                <w:szCs w:val="44"/>
              </w:rPr>
              <w:t>项目支出绩效自评表</w:t>
            </w:r>
          </w:p>
        </w:tc>
      </w:tr>
      <w:tr w14:paraId="442A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 w:hRule="atLeast"/>
          <w:jc w:val="center"/>
        </w:trPr>
        <w:tc>
          <w:tcPr>
            <w:tcW w:w="9357" w:type="dxa"/>
            <w:gridSpan w:val="14"/>
            <w:tcBorders>
              <w:top w:val="nil"/>
              <w:left w:val="nil"/>
              <w:bottom w:val="nil"/>
              <w:right w:val="nil"/>
              <w:tl2br w:val="nil"/>
              <w:tr2bl w:val="nil"/>
            </w:tcBorders>
            <w:noWrap w:val="0"/>
            <w:vAlign w:val="top"/>
          </w:tcPr>
          <w:p w14:paraId="6C805778">
            <w:pPr>
              <w:widowControl/>
              <w:spacing w:beforeLines="0" w:afterLines="0" w:line="240" w:lineRule="exact"/>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2023年</w:t>
            </w:r>
            <w:r>
              <w:rPr>
                <w:rFonts w:hint="eastAsia" w:ascii="仿宋" w:hAnsi="仿宋" w:eastAsia="仿宋" w:cs="仿宋"/>
                <w:sz w:val="24"/>
                <w:szCs w:val="24"/>
              </w:rPr>
              <w:t>度）</w:t>
            </w:r>
          </w:p>
        </w:tc>
      </w:tr>
      <w:tr w14:paraId="3E82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216D9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项目名称</w:t>
            </w:r>
          </w:p>
        </w:tc>
        <w:tc>
          <w:tcPr>
            <w:tcW w:w="7941" w:type="dxa"/>
            <w:gridSpan w:val="12"/>
            <w:tcBorders>
              <w:top w:val="single" w:color="auto" w:sz="4" w:space="0"/>
              <w:left w:val="nil"/>
              <w:bottom w:val="single" w:color="auto" w:sz="4" w:space="0"/>
              <w:right w:val="single" w:color="auto" w:sz="4" w:space="0"/>
              <w:tl2br w:val="nil"/>
              <w:tr2bl w:val="nil"/>
            </w:tcBorders>
            <w:noWrap w:val="0"/>
            <w:vAlign w:val="center"/>
          </w:tcPr>
          <w:p w14:paraId="4499BC56">
            <w:pPr>
              <w:widowControl/>
              <w:spacing w:beforeLines="0" w:afterLines="0"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巴彦淖尔市社会福利院服务能力提升改造建设项目</w:t>
            </w:r>
          </w:p>
        </w:tc>
      </w:tr>
      <w:tr w14:paraId="08DF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9" w:hRule="atLeast"/>
          <w:jc w:val="center"/>
        </w:trPr>
        <w:tc>
          <w:tcPr>
            <w:tcW w:w="141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675949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359" w:type="dxa"/>
            <w:gridSpan w:val="5"/>
            <w:tcBorders>
              <w:top w:val="single" w:color="auto" w:sz="4" w:space="0"/>
              <w:left w:val="nil"/>
              <w:bottom w:val="single" w:color="auto" w:sz="4" w:space="0"/>
              <w:right w:val="single" w:color="auto" w:sz="4" w:space="0"/>
              <w:tl2br w:val="nil"/>
              <w:tr2bl w:val="nil"/>
            </w:tcBorders>
            <w:noWrap w:val="0"/>
            <w:vAlign w:val="center"/>
          </w:tcPr>
          <w:p w14:paraId="401DB3E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巴彦淖尔市民政局</w:t>
            </w:r>
          </w:p>
        </w:tc>
        <w:tc>
          <w:tcPr>
            <w:tcW w:w="960" w:type="dxa"/>
            <w:tcBorders>
              <w:top w:val="nil"/>
              <w:left w:val="nil"/>
              <w:bottom w:val="single" w:color="auto" w:sz="4" w:space="0"/>
              <w:right w:val="single" w:color="auto" w:sz="4" w:space="0"/>
              <w:tl2br w:val="nil"/>
              <w:tr2bl w:val="nil"/>
            </w:tcBorders>
            <w:noWrap w:val="0"/>
            <w:vAlign w:val="center"/>
          </w:tcPr>
          <w:p w14:paraId="57E8B07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622" w:type="dxa"/>
            <w:gridSpan w:val="6"/>
            <w:tcBorders>
              <w:top w:val="single" w:color="auto" w:sz="4" w:space="0"/>
              <w:left w:val="nil"/>
              <w:bottom w:val="single" w:color="auto" w:sz="4" w:space="0"/>
              <w:right w:val="single" w:color="auto" w:sz="4" w:space="0"/>
              <w:tl2br w:val="nil"/>
              <w:tr2bl w:val="nil"/>
            </w:tcBorders>
            <w:noWrap w:val="0"/>
            <w:vAlign w:val="center"/>
          </w:tcPr>
          <w:p w14:paraId="7DFBF73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巴彦淖尔市社会福利院</w:t>
            </w:r>
          </w:p>
        </w:tc>
      </w:tr>
      <w:tr w14:paraId="7C051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141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7F887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项目资金</w:t>
            </w:r>
            <w:r>
              <w:rPr>
                <w:rFonts w:hint="eastAsia" w:ascii="仿宋" w:hAnsi="仿宋" w:eastAsia="仿宋" w:cs="仿宋"/>
                <w:sz w:val="21"/>
                <w:szCs w:val="21"/>
              </w:rPr>
              <w:br w:type="textWrapping"/>
            </w:r>
            <w:r>
              <w:rPr>
                <w:rFonts w:hint="eastAsia" w:ascii="仿宋" w:hAnsi="仿宋" w:eastAsia="仿宋" w:cs="仿宋"/>
                <w:sz w:val="21"/>
                <w:szCs w:val="21"/>
              </w:rPr>
              <w:t>（万元）</w:t>
            </w: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63E0DC37">
            <w:pPr>
              <w:widowControl/>
              <w:spacing w:beforeLines="0" w:afterLines="0" w:line="240" w:lineRule="exact"/>
              <w:jc w:val="center"/>
              <w:rPr>
                <w:rFonts w:hint="eastAsia" w:ascii="仿宋" w:hAnsi="仿宋" w:eastAsia="仿宋" w:cs="仿宋"/>
                <w:sz w:val="21"/>
                <w:szCs w:val="21"/>
              </w:rPr>
            </w:pPr>
          </w:p>
        </w:tc>
        <w:tc>
          <w:tcPr>
            <w:tcW w:w="921" w:type="dxa"/>
            <w:tcBorders>
              <w:top w:val="nil"/>
              <w:left w:val="nil"/>
              <w:bottom w:val="single" w:color="auto" w:sz="4" w:space="0"/>
              <w:right w:val="single" w:color="auto" w:sz="4" w:space="0"/>
              <w:tl2br w:val="nil"/>
              <w:tr2bl w:val="nil"/>
            </w:tcBorders>
            <w:noWrap w:val="0"/>
            <w:vAlign w:val="center"/>
          </w:tcPr>
          <w:p w14:paraId="5E11C48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年初</w:t>
            </w:r>
          </w:p>
          <w:p w14:paraId="178B178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1167" w:type="dxa"/>
            <w:gridSpan w:val="2"/>
            <w:tcBorders>
              <w:top w:val="nil"/>
              <w:left w:val="nil"/>
              <w:bottom w:val="single" w:color="auto" w:sz="4" w:space="0"/>
              <w:right w:val="single" w:color="auto" w:sz="4" w:space="0"/>
              <w:tl2br w:val="nil"/>
              <w:tr2bl w:val="nil"/>
            </w:tcBorders>
            <w:noWrap w:val="0"/>
            <w:vAlign w:val="center"/>
          </w:tcPr>
          <w:p w14:paraId="497AA99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62439EB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预算数</w:t>
            </w:r>
          </w:p>
        </w:tc>
        <w:tc>
          <w:tcPr>
            <w:tcW w:w="960" w:type="dxa"/>
            <w:tcBorders>
              <w:top w:val="nil"/>
              <w:left w:val="nil"/>
              <w:bottom w:val="single" w:color="auto" w:sz="4" w:space="0"/>
              <w:right w:val="single" w:color="auto" w:sz="4" w:space="0"/>
              <w:tl2br w:val="nil"/>
              <w:tr2bl w:val="nil"/>
            </w:tcBorders>
            <w:noWrap w:val="0"/>
            <w:vAlign w:val="center"/>
          </w:tcPr>
          <w:p w14:paraId="24ABD25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全年</w:t>
            </w:r>
          </w:p>
          <w:p w14:paraId="5F65961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执行数</w:t>
            </w:r>
          </w:p>
        </w:tc>
        <w:tc>
          <w:tcPr>
            <w:tcW w:w="767" w:type="dxa"/>
            <w:gridSpan w:val="2"/>
            <w:tcBorders>
              <w:top w:val="nil"/>
              <w:left w:val="nil"/>
              <w:bottom w:val="single" w:color="auto" w:sz="4" w:space="0"/>
              <w:right w:val="single" w:color="auto" w:sz="4" w:space="0"/>
              <w:tl2br w:val="nil"/>
              <w:tr2bl w:val="nil"/>
            </w:tcBorders>
            <w:noWrap w:val="0"/>
            <w:vAlign w:val="center"/>
          </w:tcPr>
          <w:p w14:paraId="5BC76E1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5718C0E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960" w:type="dxa"/>
            <w:tcBorders>
              <w:top w:val="nil"/>
              <w:left w:val="nil"/>
              <w:bottom w:val="single" w:color="auto" w:sz="4" w:space="0"/>
              <w:right w:val="single" w:color="auto" w:sz="4" w:space="0"/>
              <w:tl2br w:val="nil"/>
              <w:tr2bl w:val="nil"/>
            </w:tcBorders>
            <w:noWrap w:val="0"/>
            <w:vAlign w:val="center"/>
          </w:tcPr>
          <w:p w14:paraId="2AEA644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r>
      <w:tr w14:paraId="49280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B1D83D">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1D596BA9">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年度资金总额</w:t>
            </w:r>
          </w:p>
        </w:tc>
        <w:tc>
          <w:tcPr>
            <w:tcW w:w="921" w:type="dxa"/>
            <w:tcBorders>
              <w:top w:val="nil"/>
              <w:left w:val="nil"/>
              <w:bottom w:val="single" w:color="auto" w:sz="4" w:space="0"/>
              <w:right w:val="single" w:color="auto" w:sz="4" w:space="0"/>
              <w:tl2br w:val="nil"/>
              <w:tr2bl w:val="nil"/>
            </w:tcBorders>
            <w:noWrap w:val="0"/>
            <w:vAlign w:val="center"/>
          </w:tcPr>
          <w:p w14:paraId="428AFEFC">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67" w:type="dxa"/>
            <w:gridSpan w:val="2"/>
            <w:tcBorders>
              <w:top w:val="nil"/>
              <w:left w:val="nil"/>
              <w:bottom w:val="single" w:color="auto" w:sz="4" w:space="0"/>
              <w:right w:val="single" w:color="auto" w:sz="4" w:space="0"/>
              <w:tl2br w:val="nil"/>
              <w:tr2bl w:val="nil"/>
            </w:tcBorders>
            <w:noWrap w:val="0"/>
            <w:vAlign w:val="center"/>
          </w:tcPr>
          <w:p w14:paraId="7DDA54E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960" w:type="dxa"/>
            <w:tcBorders>
              <w:top w:val="nil"/>
              <w:left w:val="nil"/>
              <w:bottom w:val="single" w:color="auto" w:sz="4" w:space="0"/>
              <w:right w:val="single" w:color="auto" w:sz="4" w:space="0"/>
              <w:tl2br w:val="nil"/>
              <w:tr2bl w:val="nil"/>
            </w:tcBorders>
            <w:noWrap w:val="0"/>
            <w:vAlign w:val="center"/>
          </w:tcPr>
          <w:p w14:paraId="5960D7D1">
            <w:pPr>
              <w:widowControl/>
              <w:spacing w:beforeLines="0" w:afterLines="0" w:line="24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 1506.3</w:t>
            </w:r>
          </w:p>
        </w:tc>
        <w:tc>
          <w:tcPr>
            <w:tcW w:w="767" w:type="dxa"/>
            <w:gridSpan w:val="2"/>
            <w:tcBorders>
              <w:top w:val="nil"/>
              <w:left w:val="nil"/>
              <w:bottom w:val="single" w:color="auto" w:sz="4" w:space="0"/>
              <w:right w:val="single" w:color="auto" w:sz="4" w:space="0"/>
              <w:tl2br w:val="nil"/>
              <w:tr2bl w:val="nil"/>
            </w:tcBorders>
            <w:noWrap w:val="0"/>
            <w:vAlign w:val="center"/>
          </w:tcPr>
          <w:p w14:paraId="05A3206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454CD88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0E8A5A3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w:t>
            </w:r>
          </w:p>
        </w:tc>
      </w:tr>
      <w:tr w14:paraId="3517A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950F65">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51AAFFBF">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921" w:type="dxa"/>
            <w:tcBorders>
              <w:top w:val="nil"/>
              <w:left w:val="nil"/>
              <w:bottom w:val="single" w:color="auto" w:sz="4" w:space="0"/>
              <w:right w:val="single" w:color="auto" w:sz="4" w:space="0"/>
              <w:tl2br w:val="nil"/>
              <w:tr2bl w:val="nil"/>
            </w:tcBorders>
            <w:noWrap w:val="0"/>
            <w:vAlign w:val="center"/>
          </w:tcPr>
          <w:p w14:paraId="6E82ED9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1167" w:type="dxa"/>
            <w:gridSpan w:val="2"/>
            <w:tcBorders>
              <w:top w:val="nil"/>
              <w:left w:val="nil"/>
              <w:bottom w:val="single" w:color="auto" w:sz="4" w:space="0"/>
              <w:right w:val="single" w:color="auto" w:sz="4" w:space="0"/>
              <w:tl2br w:val="nil"/>
              <w:tr2bl w:val="nil"/>
            </w:tcBorders>
            <w:noWrap w:val="0"/>
            <w:vAlign w:val="center"/>
          </w:tcPr>
          <w:p w14:paraId="0C0D2A7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0</w:t>
            </w:r>
          </w:p>
        </w:tc>
        <w:tc>
          <w:tcPr>
            <w:tcW w:w="960" w:type="dxa"/>
            <w:tcBorders>
              <w:top w:val="nil"/>
              <w:left w:val="nil"/>
              <w:bottom w:val="single" w:color="auto" w:sz="4" w:space="0"/>
              <w:right w:val="single" w:color="auto" w:sz="4" w:space="0"/>
              <w:tl2br w:val="nil"/>
              <w:tr2bl w:val="nil"/>
            </w:tcBorders>
            <w:noWrap w:val="0"/>
            <w:vAlign w:val="center"/>
          </w:tcPr>
          <w:p w14:paraId="1447EF3E">
            <w:pPr>
              <w:widowControl/>
              <w:spacing w:beforeLines="0" w:afterLines="0" w:line="240" w:lineRule="exact"/>
              <w:jc w:val="center"/>
              <w:rPr>
                <w:rFonts w:hint="eastAsia" w:ascii="仿宋" w:hAnsi="仿宋" w:eastAsia="仿宋" w:cs="仿宋"/>
                <w:sz w:val="21"/>
                <w:szCs w:val="21"/>
                <w:lang w:val="en-US" w:eastAsia="zh-CN"/>
              </w:rPr>
            </w:pPr>
          </w:p>
        </w:tc>
        <w:tc>
          <w:tcPr>
            <w:tcW w:w="767" w:type="dxa"/>
            <w:gridSpan w:val="2"/>
            <w:tcBorders>
              <w:top w:val="nil"/>
              <w:left w:val="nil"/>
              <w:bottom w:val="single" w:color="auto" w:sz="4" w:space="0"/>
              <w:right w:val="single" w:color="auto" w:sz="4" w:space="0"/>
              <w:tl2br w:val="nil"/>
              <w:tr2bl w:val="nil"/>
            </w:tcBorders>
            <w:noWrap w:val="0"/>
            <w:vAlign w:val="center"/>
          </w:tcPr>
          <w:p w14:paraId="7FA79F3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2F3E4ED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100%</w:t>
            </w:r>
          </w:p>
        </w:tc>
        <w:tc>
          <w:tcPr>
            <w:tcW w:w="960" w:type="dxa"/>
            <w:tcBorders>
              <w:top w:val="nil"/>
              <w:left w:val="nil"/>
              <w:bottom w:val="single" w:color="auto" w:sz="4" w:space="0"/>
              <w:right w:val="single" w:color="auto" w:sz="4" w:space="0"/>
              <w:tl2br w:val="nil"/>
              <w:tr2bl w:val="nil"/>
            </w:tcBorders>
            <w:noWrap w:val="0"/>
            <w:vAlign w:val="center"/>
          </w:tcPr>
          <w:p w14:paraId="593DA05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4AB49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6AC80D">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7EE443AA">
            <w:pPr>
              <w:widowControl/>
              <w:spacing w:beforeLines="0" w:afterLines="0" w:line="240" w:lineRule="exact"/>
              <w:rPr>
                <w:rFonts w:hint="eastAsia" w:ascii="仿宋" w:hAnsi="仿宋" w:eastAsia="仿宋" w:cs="仿宋"/>
                <w:sz w:val="21"/>
                <w:szCs w:val="21"/>
              </w:rPr>
            </w:pPr>
            <w:r>
              <w:rPr>
                <w:rFonts w:hint="eastAsia" w:ascii="仿宋" w:hAnsi="仿宋" w:eastAsia="仿宋" w:cs="仿宋"/>
                <w:sz w:val="21"/>
                <w:szCs w:val="21"/>
              </w:rPr>
              <w:t xml:space="preserve">      上年结转资金</w:t>
            </w:r>
          </w:p>
        </w:tc>
        <w:tc>
          <w:tcPr>
            <w:tcW w:w="921" w:type="dxa"/>
            <w:tcBorders>
              <w:top w:val="nil"/>
              <w:left w:val="nil"/>
              <w:bottom w:val="single" w:color="auto" w:sz="4" w:space="0"/>
              <w:right w:val="single" w:color="auto" w:sz="4" w:space="0"/>
              <w:tl2br w:val="nil"/>
              <w:tr2bl w:val="nil"/>
            </w:tcBorders>
            <w:noWrap w:val="0"/>
            <w:vAlign w:val="center"/>
          </w:tcPr>
          <w:p w14:paraId="69EB000F">
            <w:pPr>
              <w:widowControl/>
              <w:spacing w:beforeLines="0" w:afterLines="0" w:line="240" w:lineRule="exact"/>
              <w:jc w:val="center"/>
              <w:rPr>
                <w:rFonts w:hint="eastAsia" w:ascii="仿宋" w:hAnsi="仿宋" w:eastAsia="仿宋" w:cs="仿宋"/>
                <w:sz w:val="21"/>
                <w:szCs w:val="21"/>
              </w:rPr>
            </w:pPr>
          </w:p>
        </w:tc>
        <w:tc>
          <w:tcPr>
            <w:tcW w:w="1167" w:type="dxa"/>
            <w:gridSpan w:val="2"/>
            <w:tcBorders>
              <w:top w:val="nil"/>
              <w:left w:val="nil"/>
              <w:bottom w:val="single" w:color="auto" w:sz="4" w:space="0"/>
              <w:right w:val="single" w:color="auto" w:sz="4" w:space="0"/>
              <w:tl2br w:val="nil"/>
              <w:tr2bl w:val="nil"/>
            </w:tcBorders>
            <w:noWrap w:val="0"/>
            <w:vAlign w:val="center"/>
          </w:tcPr>
          <w:p w14:paraId="75E35653">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71C7651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1506.3</w:t>
            </w:r>
          </w:p>
        </w:tc>
        <w:tc>
          <w:tcPr>
            <w:tcW w:w="767" w:type="dxa"/>
            <w:gridSpan w:val="2"/>
            <w:tcBorders>
              <w:top w:val="nil"/>
              <w:left w:val="nil"/>
              <w:bottom w:val="single" w:color="auto" w:sz="4" w:space="0"/>
              <w:right w:val="single" w:color="auto" w:sz="4" w:space="0"/>
              <w:tl2br w:val="nil"/>
              <w:tr2bl w:val="nil"/>
            </w:tcBorders>
            <w:noWrap w:val="0"/>
            <w:vAlign w:val="center"/>
          </w:tcPr>
          <w:p w14:paraId="0E5A27D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6BBBF189">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6C4FB6D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310D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41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DC6DFC1">
            <w:pPr>
              <w:spacing w:beforeLines="0" w:afterLines="0"/>
              <w:rPr>
                <w:rFonts w:hint="eastAsia" w:ascii="仿宋" w:hAnsi="仿宋" w:eastAsia="仿宋" w:cs="仿宋"/>
                <w:sz w:val="21"/>
                <w:szCs w:val="21"/>
              </w:rPr>
            </w:pPr>
          </w:p>
        </w:tc>
        <w:tc>
          <w:tcPr>
            <w:tcW w:w="2271" w:type="dxa"/>
            <w:gridSpan w:val="2"/>
            <w:tcBorders>
              <w:top w:val="single" w:color="auto" w:sz="4" w:space="0"/>
              <w:left w:val="nil"/>
              <w:bottom w:val="single" w:color="auto" w:sz="4" w:space="0"/>
              <w:right w:val="single" w:color="auto" w:sz="4" w:space="0"/>
              <w:tl2br w:val="nil"/>
              <w:tr2bl w:val="nil"/>
            </w:tcBorders>
            <w:noWrap w:val="0"/>
            <w:vAlign w:val="center"/>
          </w:tcPr>
          <w:p w14:paraId="5D4FEC0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 xml:space="preserve">  其他资金</w:t>
            </w:r>
          </w:p>
        </w:tc>
        <w:tc>
          <w:tcPr>
            <w:tcW w:w="921" w:type="dxa"/>
            <w:tcBorders>
              <w:top w:val="nil"/>
              <w:left w:val="nil"/>
              <w:bottom w:val="single" w:color="auto" w:sz="4" w:space="0"/>
              <w:right w:val="single" w:color="auto" w:sz="4" w:space="0"/>
              <w:tl2br w:val="nil"/>
              <w:tr2bl w:val="nil"/>
            </w:tcBorders>
            <w:noWrap w:val="0"/>
            <w:vAlign w:val="center"/>
          </w:tcPr>
          <w:p w14:paraId="581573D1">
            <w:pPr>
              <w:widowControl/>
              <w:spacing w:beforeLines="0" w:afterLines="0" w:line="240" w:lineRule="exact"/>
              <w:jc w:val="center"/>
              <w:rPr>
                <w:rFonts w:hint="eastAsia" w:ascii="仿宋" w:hAnsi="仿宋" w:eastAsia="仿宋" w:cs="仿宋"/>
                <w:sz w:val="21"/>
                <w:szCs w:val="21"/>
              </w:rPr>
            </w:pPr>
          </w:p>
        </w:tc>
        <w:tc>
          <w:tcPr>
            <w:tcW w:w="1167" w:type="dxa"/>
            <w:gridSpan w:val="2"/>
            <w:tcBorders>
              <w:top w:val="nil"/>
              <w:left w:val="nil"/>
              <w:bottom w:val="single" w:color="auto" w:sz="4" w:space="0"/>
              <w:right w:val="single" w:color="auto" w:sz="4" w:space="0"/>
              <w:tl2br w:val="nil"/>
              <w:tr2bl w:val="nil"/>
            </w:tcBorders>
            <w:noWrap w:val="0"/>
            <w:vAlign w:val="center"/>
          </w:tcPr>
          <w:p w14:paraId="62AF7741">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14C36953">
            <w:pPr>
              <w:widowControl/>
              <w:spacing w:beforeLines="0" w:afterLines="0" w:line="240" w:lineRule="exact"/>
              <w:jc w:val="center"/>
              <w:rPr>
                <w:rFonts w:hint="eastAsia" w:ascii="仿宋" w:hAnsi="仿宋" w:eastAsia="仿宋" w:cs="仿宋"/>
                <w:sz w:val="21"/>
                <w:szCs w:val="21"/>
              </w:rPr>
            </w:pPr>
          </w:p>
        </w:tc>
        <w:tc>
          <w:tcPr>
            <w:tcW w:w="767" w:type="dxa"/>
            <w:gridSpan w:val="2"/>
            <w:tcBorders>
              <w:top w:val="nil"/>
              <w:left w:val="nil"/>
              <w:bottom w:val="single" w:color="auto" w:sz="4" w:space="0"/>
              <w:right w:val="single" w:color="auto" w:sz="4" w:space="0"/>
              <w:tl2br w:val="nil"/>
              <w:tr2bl w:val="nil"/>
            </w:tcBorders>
            <w:noWrap w:val="0"/>
            <w:vAlign w:val="center"/>
          </w:tcPr>
          <w:p w14:paraId="6C6E2A2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c>
          <w:tcPr>
            <w:tcW w:w="895" w:type="dxa"/>
            <w:gridSpan w:val="3"/>
            <w:tcBorders>
              <w:top w:val="single" w:color="auto" w:sz="4" w:space="0"/>
              <w:left w:val="nil"/>
              <w:bottom w:val="single" w:color="auto" w:sz="4" w:space="0"/>
              <w:right w:val="single" w:color="auto" w:sz="4" w:space="0"/>
              <w:tl2br w:val="nil"/>
              <w:tr2bl w:val="nil"/>
            </w:tcBorders>
            <w:noWrap w:val="0"/>
            <w:vAlign w:val="center"/>
          </w:tcPr>
          <w:p w14:paraId="0A70AB63">
            <w:pPr>
              <w:widowControl/>
              <w:spacing w:beforeLines="0" w:afterLines="0" w:line="240" w:lineRule="exact"/>
              <w:jc w:val="center"/>
              <w:rPr>
                <w:rFonts w:hint="eastAsia" w:ascii="仿宋" w:hAnsi="仿宋" w:eastAsia="仿宋" w:cs="仿宋"/>
                <w:sz w:val="21"/>
                <w:szCs w:val="21"/>
              </w:rPr>
            </w:pPr>
          </w:p>
        </w:tc>
        <w:tc>
          <w:tcPr>
            <w:tcW w:w="960" w:type="dxa"/>
            <w:tcBorders>
              <w:top w:val="nil"/>
              <w:left w:val="nil"/>
              <w:bottom w:val="single" w:color="auto" w:sz="4" w:space="0"/>
              <w:right w:val="single" w:color="auto" w:sz="4" w:space="0"/>
              <w:tl2br w:val="nil"/>
              <w:tr2bl w:val="nil"/>
            </w:tcBorders>
            <w:noWrap w:val="0"/>
            <w:vAlign w:val="center"/>
          </w:tcPr>
          <w:p w14:paraId="6DFF35E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w:t>
            </w:r>
          </w:p>
        </w:tc>
      </w:tr>
      <w:tr w14:paraId="4DFF4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5" w:hRule="atLeast"/>
          <w:jc w:val="center"/>
        </w:trPr>
        <w:tc>
          <w:tcPr>
            <w:tcW w:w="850" w:type="dxa"/>
            <w:vMerge w:val="restart"/>
            <w:tcBorders>
              <w:top w:val="nil"/>
              <w:left w:val="single" w:color="auto" w:sz="4" w:space="0"/>
              <w:bottom w:val="single" w:color="auto" w:sz="4" w:space="0"/>
              <w:right w:val="single" w:color="auto" w:sz="4" w:space="0"/>
              <w:tl2br w:val="nil"/>
              <w:tr2bl w:val="nil"/>
            </w:tcBorders>
            <w:noWrap w:val="0"/>
            <w:vAlign w:val="center"/>
          </w:tcPr>
          <w:p w14:paraId="68DA16A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年度总体目标</w:t>
            </w:r>
          </w:p>
        </w:tc>
        <w:tc>
          <w:tcPr>
            <w:tcW w:w="4925" w:type="dxa"/>
            <w:gridSpan w:val="6"/>
            <w:tcBorders>
              <w:top w:val="single" w:color="auto" w:sz="4" w:space="0"/>
              <w:left w:val="nil"/>
              <w:bottom w:val="single" w:color="auto" w:sz="4" w:space="0"/>
              <w:right w:val="single" w:color="auto" w:sz="4" w:space="0"/>
              <w:tl2br w:val="nil"/>
              <w:tr2bl w:val="nil"/>
            </w:tcBorders>
            <w:noWrap w:val="0"/>
            <w:vAlign w:val="center"/>
          </w:tcPr>
          <w:p w14:paraId="3D14C4B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582" w:type="dxa"/>
            <w:gridSpan w:val="7"/>
            <w:tcBorders>
              <w:top w:val="single" w:color="auto" w:sz="4" w:space="0"/>
              <w:left w:val="nil"/>
              <w:bottom w:val="single" w:color="auto" w:sz="4" w:space="0"/>
              <w:right w:val="single" w:color="auto" w:sz="4" w:space="0"/>
              <w:tl2br w:val="nil"/>
              <w:tr2bl w:val="nil"/>
            </w:tcBorders>
            <w:noWrap w:val="0"/>
            <w:vAlign w:val="center"/>
          </w:tcPr>
          <w:p w14:paraId="665500E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实际完成情况</w:t>
            </w:r>
          </w:p>
        </w:tc>
      </w:tr>
      <w:tr w14:paraId="719AF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1"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723CBD65">
            <w:pPr>
              <w:spacing w:beforeLines="0" w:afterLines="0"/>
              <w:rPr>
                <w:rFonts w:hint="eastAsia" w:ascii="仿宋" w:hAnsi="仿宋" w:eastAsia="仿宋" w:cs="仿宋"/>
                <w:sz w:val="21"/>
                <w:szCs w:val="21"/>
              </w:rPr>
            </w:pPr>
          </w:p>
        </w:tc>
        <w:tc>
          <w:tcPr>
            <w:tcW w:w="4925" w:type="dxa"/>
            <w:gridSpan w:val="6"/>
            <w:tcBorders>
              <w:top w:val="single" w:color="auto" w:sz="4" w:space="0"/>
              <w:left w:val="nil"/>
              <w:bottom w:val="single" w:color="auto" w:sz="4" w:space="0"/>
              <w:right w:val="single" w:color="auto" w:sz="4" w:space="0"/>
              <w:tl2br w:val="nil"/>
              <w:tr2bl w:val="nil"/>
            </w:tcBorders>
            <w:noWrap w:val="0"/>
            <w:vAlign w:val="center"/>
          </w:tcPr>
          <w:p w14:paraId="676C1AB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目标：促进养老服务业发展，构建成环境适宜、功能完善、管理到位服务优质的社会福利院</w:t>
            </w:r>
          </w:p>
        </w:tc>
        <w:tc>
          <w:tcPr>
            <w:tcW w:w="3582" w:type="dxa"/>
            <w:gridSpan w:val="7"/>
            <w:tcBorders>
              <w:top w:val="single" w:color="auto" w:sz="4" w:space="0"/>
              <w:left w:val="nil"/>
              <w:bottom w:val="single" w:color="auto" w:sz="4" w:space="0"/>
              <w:right w:val="single" w:color="auto" w:sz="4" w:space="0"/>
              <w:tl2br w:val="nil"/>
              <w:tr2bl w:val="nil"/>
            </w:tcBorders>
            <w:noWrap w:val="0"/>
            <w:vAlign w:val="center"/>
          </w:tcPr>
          <w:p w14:paraId="71A196D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目标：促进养老服务业发展，构建成环境适宜、功能完善、管理到位服务优质的社会福利院</w:t>
            </w:r>
          </w:p>
        </w:tc>
      </w:tr>
      <w:tr w14:paraId="3972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jc w:val="center"/>
        </w:trPr>
        <w:tc>
          <w:tcPr>
            <w:tcW w:w="850" w:type="dxa"/>
            <w:vMerge w:val="restart"/>
            <w:tcBorders>
              <w:top w:val="nil"/>
              <w:left w:val="single" w:color="auto" w:sz="4" w:space="0"/>
              <w:bottom w:val="nil"/>
              <w:right w:val="single" w:color="auto" w:sz="4" w:space="0"/>
              <w:tl2br w:val="nil"/>
              <w:tr2bl w:val="nil"/>
            </w:tcBorders>
            <w:noWrap w:val="0"/>
            <w:vAlign w:val="center"/>
          </w:tcPr>
          <w:p w14:paraId="7172B4B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绩</w:t>
            </w:r>
            <w:r>
              <w:rPr>
                <w:rFonts w:hint="eastAsia" w:ascii="仿宋" w:hAnsi="仿宋" w:eastAsia="仿宋" w:cs="仿宋"/>
                <w:sz w:val="21"/>
                <w:szCs w:val="21"/>
              </w:rPr>
              <w:br w:type="textWrapping"/>
            </w:r>
            <w:r>
              <w:rPr>
                <w:rFonts w:hint="eastAsia" w:ascii="仿宋" w:hAnsi="仿宋" w:eastAsia="仿宋" w:cs="仿宋"/>
                <w:sz w:val="21"/>
                <w:szCs w:val="21"/>
              </w:rPr>
              <w:t>效</w:t>
            </w:r>
            <w:r>
              <w:rPr>
                <w:rFonts w:hint="eastAsia" w:ascii="仿宋" w:hAnsi="仿宋" w:eastAsia="仿宋" w:cs="仿宋"/>
                <w:sz w:val="21"/>
                <w:szCs w:val="21"/>
              </w:rPr>
              <w:br w:type="textWrapping"/>
            </w:r>
            <w:r>
              <w:rPr>
                <w:rFonts w:hint="eastAsia" w:ascii="仿宋" w:hAnsi="仿宋" w:eastAsia="仿宋" w:cs="仿宋"/>
                <w:sz w:val="21"/>
                <w:szCs w:val="21"/>
              </w:rPr>
              <w:t>指</w:t>
            </w:r>
            <w:r>
              <w:rPr>
                <w:rFonts w:hint="eastAsia" w:ascii="仿宋" w:hAnsi="仿宋" w:eastAsia="仿宋" w:cs="仿宋"/>
                <w:sz w:val="21"/>
                <w:szCs w:val="21"/>
              </w:rPr>
              <w:br w:type="textWrapping"/>
            </w:r>
            <w:r>
              <w:rPr>
                <w:rFonts w:hint="eastAsia" w:ascii="仿宋" w:hAnsi="仿宋" w:eastAsia="仿宋" w:cs="仿宋"/>
                <w:sz w:val="21"/>
                <w:szCs w:val="21"/>
              </w:rPr>
              <w:t>标</w:t>
            </w:r>
          </w:p>
        </w:tc>
        <w:tc>
          <w:tcPr>
            <w:tcW w:w="566" w:type="dxa"/>
            <w:tcBorders>
              <w:top w:val="nil"/>
              <w:left w:val="nil"/>
              <w:bottom w:val="single" w:color="auto" w:sz="4" w:space="0"/>
              <w:right w:val="single" w:color="auto" w:sz="4" w:space="0"/>
              <w:tl2br w:val="nil"/>
              <w:tr2bl w:val="nil"/>
            </w:tcBorders>
            <w:noWrap w:val="0"/>
            <w:vAlign w:val="center"/>
          </w:tcPr>
          <w:p w14:paraId="601D4F2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274" w:type="dxa"/>
            <w:tcBorders>
              <w:top w:val="nil"/>
              <w:left w:val="nil"/>
              <w:bottom w:val="single" w:color="auto" w:sz="4" w:space="0"/>
              <w:right w:val="single" w:color="auto" w:sz="4" w:space="0"/>
              <w:tl2br w:val="nil"/>
              <w:tr2bl w:val="nil"/>
            </w:tcBorders>
            <w:noWrap w:val="0"/>
            <w:vAlign w:val="center"/>
          </w:tcPr>
          <w:p w14:paraId="53A8207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2410" w:type="dxa"/>
            <w:gridSpan w:val="3"/>
            <w:tcBorders>
              <w:top w:val="single" w:color="auto" w:sz="4" w:space="0"/>
              <w:left w:val="nil"/>
              <w:bottom w:val="single" w:color="auto" w:sz="4" w:space="0"/>
              <w:right w:val="single" w:color="auto" w:sz="4" w:space="0"/>
              <w:tl2br w:val="nil"/>
              <w:tr2bl w:val="nil"/>
            </w:tcBorders>
            <w:noWrap w:val="0"/>
            <w:vAlign w:val="center"/>
          </w:tcPr>
          <w:p w14:paraId="1363401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675" w:type="dxa"/>
            <w:tcBorders>
              <w:top w:val="nil"/>
              <w:left w:val="nil"/>
              <w:bottom w:val="single" w:color="auto" w:sz="4" w:space="0"/>
              <w:right w:val="single" w:color="auto" w:sz="4" w:space="0"/>
              <w:tl2br w:val="nil"/>
              <w:tr2bl w:val="nil"/>
            </w:tcBorders>
            <w:noWrap w:val="0"/>
            <w:vAlign w:val="center"/>
          </w:tcPr>
          <w:p w14:paraId="47EDF928">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年度指标值</w:t>
            </w:r>
          </w:p>
        </w:tc>
        <w:tc>
          <w:tcPr>
            <w:tcW w:w="960" w:type="dxa"/>
            <w:tcBorders>
              <w:top w:val="nil"/>
              <w:left w:val="nil"/>
              <w:bottom w:val="single" w:color="auto" w:sz="4" w:space="0"/>
              <w:right w:val="single" w:color="auto" w:sz="4" w:space="0"/>
              <w:tl2br w:val="nil"/>
              <w:tr2bl w:val="nil"/>
            </w:tcBorders>
            <w:noWrap w:val="0"/>
            <w:vAlign w:val="center"/>
          </w:tcPr>
          <w:p w14:paraId="34F9F17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实际完成值</w:t>
            </w:r>
          </w:p>
        </w:tc>
        <w:tc>
          <w:tcPr>
            <w:tcW w:w="495" w:type="dxa"/>
            <w:tcBorders>
              <w:top w:val="nil"/>
              <w:left w:val="nil"/>
              <w:bottom w:val="single" w:color="auto" w:sz="4" w:space="0"/>
              <w:right w:val="single" w:color="auto" w:sz="4" w:space="0"/>
              <w:tl2br w:val="nil"/>
              <w:tr2bl w:val="nil"/>
            </w:tcBorders>
            <w:noWrap w:val="0"/>
            <w:vAlign w:val="center"/>
          </w:tcPr>
          <w:p w14:paraId="520D8E7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分值</w:t>
            </w:r>
          </w:p>
        </w:tc>
        <w:tc>
          <w:tcPr>
            <w:tcW w:w="392" w:type="dxa"/>
            <w:gridSpan w:val="3"/>
            <w:tcBorders>
              <w:top w:val="nil"/>
              <w:left w:val="nil"/>
              <w:bottom w:val="single" w:color="auto" w:sz="4" w:space="0"/>
              <w:right w:val="single" w:color="auto" w:sz="4" w:space="0"/>
              <w:tl2br w:val="nil"/>
              <w:tr2bl w:val="nil"/>
            </w:tcBorders>
            <w:noWrap w:val="0"/>
            <w:vAlign w:val="center"/>
          </w:tcPr>
          <w:p w14:paraId="2F2992E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得分</w:t>
            </w:r>
          </w:p>
        </w:tc>
        <w:tc>
          <w:tcPr>
            <w:tcW w:w="1735" w:type="dxa"/>
            <w:gridSpan w:val="2"/>
            <w:tcBorders>
              <w:top w:val="single" w:color="auto" w:sz="4" w:space="0"/>
              <w:left w:val="nil"/>
              <w:bottom w:val="single" w:color="auto" w:sz="4" w:space="0"/>
              <w:right w:val="single" w:color="auto" w:sz="4" w:space="0"/>
              <w:tl2br w:val="nil"/>
              <w:tr2bl w:val="nil"/>
            </w:tcBorders>
            <w:noWrap w:val="0"/>
            <w:vAlign w:val="center"/>
          </w:tcPr>
          <w:p w14:paraId="13B4C10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0A65B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2EFC7583">
            <w:pPr>
              <w:spacing w:beforeLines="0" w:afterLines="0"/>
              <w:rPr>
                <w:rFonts w:hint="eastAsia" w:ascii="仿宋" w:hAnsi="仿宋" w:eastAsia="仿宋" w:cs="仿宋"/>
                <w:sz w:val="21"/>
                <w:szCs w:val="21"/>
              </w:rPr>
            </w:pPr>
          </w:p>
        </w:tc>
        <w:tc>
          <w:tcPr>
            <w:tcW w:w="5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B91B9F4">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27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E459359">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A0427A8">
            <w:pPr>
              <w:widowControl/>
              <w:spacing w:beforeLines="0" w:afterLines="0" w:line="240" w:lineRule="exact"/>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rPr>
              <w:t>指标1：</w:t>
            </w:r>
            <w:r>
              <w:rPr>
                <w:rFonts w:hint="eastAsia" w:ascii="仿宋" w:hAnsi="仿宋" w:eastAsia="仿宋" w:cs="仿宋"/>
                <w:color w:val="000000"/>
                <w:sz w:val="21"/>
                <w:szCs w:val="21"/>
                <w:lang w:val="en-US" w:eastAsia="zh-CN"/>
              </w:rPr>
              <w:t>建筑</w:t>
            </w:r>
            <w:r>
              <w:rPr>
                <w:rFonts w:hint="eastAsia" w:ascii="仿宋" w:hAnsi="仿宋" w:eastAsia="仿宋" w:cs="仿宋"/>
                <w:color w:val="000000"/>
                <w:sz w:val="21"/>
                <w:szCs w:val="21"/>
              </w:rPr>
              <w:t>面积</w:t>
            </w:r>
            <w:r>
              <w:rPr>
                <w:rFonts w:hint="eastAsia" w:ascii="仿宋" w:hAnsi="仿宋" w:eastAsia="仿宋" w:cs="仿宋"/>
                <w:color w:val="000000"/>
                <w:sz w:val="21"/>
                <w:szCs w:val="21"/>
                <w:lang w:val="en-US" w:eastAsia="zh-CN"/>
              </w:rPr>
              <w:t>(平方米）</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FD49E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3178.39</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221592">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3178.39</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A16E68">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E667F8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8803724">
            <w:pPr>
              <w:widowControl/>
              <w:spacing w:beforeLines="0" w:afterLines="0" w:line="240" w:lineRule="exact"/>
              <w:jc w:val="center"/>
              <w:rPr>
                <w:rFonts w:hint="eastAsia" w:ascii="仿宋" w:hAnsi="仿宋" w:eastAsia="仿宋" w:cs="仿宋"/>
                <w:sz w:val="21"/>
                <w:szCs w:val="21"/>
              </w:rPr>
            </w:pPr>
          </w:p>
        </w:tc>
      </w:tr>
      <w:tr w14:paraId="6D205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027A473">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0D6E7B1">
            <w:pPr>
              <w:widowControl/>
              <w:spacing w:beforeLines="0" w:afterLines="0" w:line="240" w:lineRule="exact"/>
              <w:jc w:val="center"/>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FD6D8B">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C44DB98">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指标2：项目数量</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015CB8">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B7CBE">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48E85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6F6D4C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276C2F">
            <w:pPr>
              <w:widowControl/>
              <w:spacing w:beforeLines="0" w:afterLines="0" w:line="240" w:lineRule="exact"/>
              <w:jc w:val="center"/>
              <w:rPr>
                <w:rFonts w:hint="eastAsia" w:ascii="仿宋" w:hAnsi="仿宋" w:eastAsia="仿宋" w:cs="仿宋"/>
                <w:sz w:val="21"/>
                <w:szCs w:val="21"/>
              </w:rPr>
            </w:pPr>
          </w:p>
        </w:tc>
      </w:tr>
      <w:tr w14:paraId="3CA1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1ED574E3">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2307CEF">
            <w:pPr>
              <w:widowControl/>
              <w:spacing w:beforeLines="0" w:afterLines="0" w:line="240" w:lineRule="exact"/>
              <w:jc w:val="center"/>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D12C07">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5066DD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指标3：</w:t>
            </w:r>
            <w:r>
              <w:rPr>
                <w:rFonts w:hint="eastAsia" w:ascii="仿宋" w:hAnsi="仿宋" w:eastAsia="仿宋" w:cs="仿宋"/>
                <w:color w:val="000000"/>
                <w:sz w:val="21"/>
                <w:szCs w:val="21"/>
                <w:lang w:val="en-US" w:eastAsia="zh-CN"/>
              </w:rPr>
              <w:t>占地</w:t>
            </w:r>
            <w:r>
              <w:rPr>
                <w:rFonts w:hint="eastAsia" w:ascii="仿宋" w:hAnsi="仿宋" w:eastAsia="仿宋" w:cs="仿宋"/>
                <w:color w:val="000000"/>
                <w:sz w:val="21"/>
                <w:szCs w:val="21"/>
              </w:rPr>
              <w:t>面积</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33822">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1331.52</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4E061">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1331.52</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1B43E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34A0C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8BA9C6">
            <w:pPr>
              <w:widowControl/>
              <w:spacing w:beforeLines="0" w:afterLines="0" w:line="240" w:lineRule="exact"/>
              <w:jc w:val="center"/>
              <w:rPr>
                <w:rFonts w:hint="eastAsia" w:ascii="仿宋" w:hAnsi="仿宋" w:eastAsia="仿宋" w:cs="仿宋"/>
                <w:sz w:val="21"/>
                <w:szCs w:val="21"/>
              </w:rPr>
            </w:pPr>
          </w:p>
        </w:tc>
      </w:tr>
      <w:tr w14:paraId="76F72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50042C5B">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4A7CC40">
            <w:pPr>
              <w:spacing w:beforeLines="0" w:afterLines="0"/>
              <w:rPr>
                <w:rFonts w:hint="eastAsia" w:ascii="仿宋" w:hAnsi="仿宋" w:eastAsia="仿宋" w:cs="仿宋"/>
                <w:sz w:val="21"/>
                <w:szCs w:val="21"/>
              </w:rPr>
            </w:pPr>
          </w:p>
        </w:tc>
        <w:tc>
          <w:tcPr>
            <w:tcW w:w="127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E496E3E">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3D8C695">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指标1：项目建设按时完工率</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F8A4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6748A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≥95%</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E55ACB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A496D5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4ABFBCD">
            <w:pPr>
              <w:widowControl/>
              <w:spacing w:beforeLines="0" w:afterLines="0" w:line="240" w:lineRule="exact"/>
              <w:jc w:val="center"/>
              <w:rPr>
                <w:rFonts w:hint="eastAsia" w:ascii="仿宋" w:hAnsi="仿宋" w:eastAsia="仿宋" w:cs="仿宋"/>
                <w:sz w:val="21"/>
                <w:szCs w:val="21"/>
              </w:rPr>
            </w:pPr>
          </w:p>
        </w:tc>
      </w:tr>
      <w:tr w14:paraId="44643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2B6CAF8">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8C4BDCC">
            <w:pPr>
              <w:spacing w:beforeLines="0" w:afterLines="0"/>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16FA86B">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22425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指标2：建设项目验收合格率</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CD51DC">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≥95%</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33BBC6">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≥95%</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BE2EAC">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8C9CF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97E4FC3">
            <w:pPr>
              <w:widowControl/>
              <w:spacing w:beforeLines="0" w:afterLines="0" w:line="240" w:lineRule="exact"/>
              <w:jc w:val="center"/>
              <w:rPr>
                <w:rFonts w:hint="eastAsia" w:ascii="仿宋" w:hAnsi="仿宋" w:eastAsia="仿宋" w:cs="仿宋"/>
                <w:sz w:val="21"/>
                <w:szCs w:val="21"/>
              </w:rPr>
            </w:pPr>
          </w:p>
        </w:tc>
      </w:tr>
      <w:tr w14:paraId="4BDD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3"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4D5F14E8">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F6AC2F">
            <w:pPr>
              <w:spacing w:beforeLines="0" w:afterLines="0"/>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BC89AD">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32ACB47">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指标3：新建设施达到当地抗震设防要求</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252CDC">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等于100%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7B7768">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100%</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5E5C0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E2DCA2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5FCAD30">
            <w:pPr>
              <w:widowControl/>
              <w:spacing w:beforeLines="0" w:afterLines="0" w:line="240" w:lineRule="exact"/>
              <w:jc w:val="center"/>
              <w:rPr>
                <w:rFonts w:hint="eastAsia" w:ascii="仿宋" w:hAnsi="仿宋" w:eastAsia="仿宋" w:cs="仿宋"/>
                <w:sz w:val="21"/>
                <w:szCs w:val="21"/>
              </w:rPr>
            </w:pPr>
          </w:p>
        </w:tc>
      </w:tr>
      <w:tr w14:paraId="18BF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53FA4E10">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A4CDDCF">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09E696">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73BD7F1">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指标1：资金到位率</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CB80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DD83F">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C7701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C0AEE63">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E4842F0">
            <w:pPr>
              <w:widowControl/>
              <w:spacing w:beforeLines="0" w:afterLines="0" w:line="240" w:lineRule="exact"/>
              <w:jc w:val="center"/>
              <w:rPr>
                <w:rFonts w:hint="eastAsia" w:ascii="仿宋" w:hAnsi="仿宋" w:eastAsia="仿宋" w:cs="仿宋"/>
                <w:sz w:val="21"/>
                <w:szCs w:val="21"/>
              </w:rPr>
            </w:pPr>
          </w:p>
        </w:tc>
      </w:tr>
      <w:tr w14:paraId="293B5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2F124479">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76ED4FF">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9E877F">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5A7C22F">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指标</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lang w:eastAsia="zh-CN"/>
              </w:rPr>
              <w:t>：支付及时率</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430AD2">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F15381">
            <w:pPr>
              <w:widowControl/>
              <w:spacing w:beforeLines="0" w:afterLines="0" w:line="240" w:lineRule="exact"/>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3C2B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C57ED6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301611B">
            <w:pPr>
              <w:widowControl/>
              <w:spacing w:beforeLines="0" w:afterLines="0" w:line="240" w:lineRule="exact"/>
              <w:jc w:val="center"/>
              <w:rPr>
                <w:rFonts w:hint="eastAsia" w:ascii="仿宋" w:hAnsi="仿宋" w:eastAsia="仿宋" w:cs="仿宋"/>
                <w:sz w:val="21"/>
                <w:szCs w:val="21"/>
              </w:rPr>
            </w:pPr>
          </w:p>
        </w:tc>
      </w:tr>
      <w:tr w14:paraId="1B228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788531A">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3A5FDFB">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9507F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52632F">
            <w:pPr>
              <w:widowControl/>
              <w:spacing w:beforeLines="0" w:afterLines="0" w:line="240" w:lineRule="exac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指标1：总费用</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54262">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1506.3万元</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B7247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1506.3万元</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CFBAC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23E5F3C">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2E6431">
            <w:pPr>
              <w:widowControl/>
              <w:spacing w:beforeLines="0" w:afterLines="0" w:line="240" w:lineRule="exact"/>
              <w:jc w:val="center"/>
              <w:rPr>
                <w:rFonts w:hint="eastAsia" w:ascii="仿宋" w:hAnsi="仿宋" w:eastAsia="仿宋" w:cs="仿宋"/>
                <w:sz w:val="21"/>
                <w:szCs w:val="21"/>
              </w:rPr>
            </w:pPr>
          </w:p>
        </w:tc>
      </w:tr>
      <w:tr w14:paraId="447AA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A192730">
            <w:pPr>
              <w:spacing w:beforeLines="0" w:afterLines="0"/>
              <w:rPr>
                <w:rFonts w:hint="eastAsia" w:ascii="仿宋" w:hAnsi="仿宋" w:eastAsia="仿宋" w:cs="仿宋"/>
                <w:sz w:val="21"/>
                <w:szCs w:val="21"/>
              </w:rPr>
            </w:pPr>
          </w:p>
        </w:tc>
        <w:tc>
          <w:tcPr>
            <w:tcW w:w="56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B74BB8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效益指标</w:t>
            </w:r>
          </w:p>
          <w:p w14:paraId="7D96D673">
            <w:pPr>
              <w:widowControl/>
              <w:spacing w:beforeLines="0" w:afterLines="0" w:line="240" w:lineRule="exact"/>
              <w:jc w:val="center"/>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AFD12">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经济效益</w:t>
            </w:r>
          </w:p>
          <w:p w14:paraId="59A5CB5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08AA9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93E12">
            <w:pPr>
              <w:widowControl/>
              <w:spacing w:beforeLines="0" w:afterLines="0" w:line="240" w:lineRule="exact"/>
              <w:jc w:val="center"/>
              <w:rPr>
                <w:rFonts w:hint="eastAsia" w:ascii="仿宋" w:hAnsi="仿宋" w:eastAsia="仿宋" w:cs="仿宋"/>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765F89">
            <w:pPr>
              <w:widowControl/>
              <w:spacing w:beforeLines="0" w:afterLines="0" w:line="240" w:lineRule="exact"/>
              <w:jc w:val="center"/>
              <w:rPr>
                <w:rFonts w:hint="eastAsia" w:ascii="仿宋" w:hAnsi="仿宋" w:eastAsia="仿宋" w:cs="仿宋"/>
                <w:sz w:val="21"/>
                <w:szCs w:val="21"/>
              </w:rPr>
            </w:pP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A69FB">
            <w:pPr>
              <w:widowControl/>
              <w:spacing w:beforeLines="0" w:afterLines="0" w:line="240" w:lineRule="exact"/>
              <w:jc w:val="center"/>
              <w:rPr>
                <w:rFonts w:hint="eastAsia" w:ascii="仿宋" w:hAnsi="仿宋" w:eastAsia="仿宋" w:cs="仿宋"/>
                <w:sz w:val="21"/>
                <w:szCs w:val="21"/>
              </w:rPr>
            </w:pP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7C48696">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09773C">
            <w:pPr>
              <w:widowControl/>
              <w:spacing w:beforeLines="0" w:afterLines="0" w:line="240" w:lineRule="exact"/>
              <w:jc w:val="center"/>
              <w:rPr>
                <w:rFonts w:hint="eastAsia" w:ascii="仿宋" w:hAnsi="仿宋" w:eastAsia="仿宋" w:cs="仿宋"/>
                <w:sz w:val="21"/>
                <w:szCs w:val="21"/>
              </w:rPr>
            </w:pPr>
          </w:p>
        </w:tc>
      </w:tr>
      <w:tr w14:paraId="33635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2089596B">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0D2937">
            <w:pPr>
              <w:spacing w:beforeLines="0" w:afterLines="0"/>
              <w:rPr>
                <w:rFonts w:hint="eastAsia" w:ascii="仿宋" w:hAnsi="仿宋" w:eastAsia="仿宋" w:cs="仿宋"/>
                <w:sz w:val="21"/>
                <w:szCs w:val="21"/>
              </w:rPr>
            </w:pPr>
          </w:p>
        </w:tc>
        <w:tc>
          <w:tcPr>
            <w:tcW w:w="1274"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01509C7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社会效益</w:t>
            </w:r>
          </w:p>
          <w:p w14:paraId="0A4B21E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FAA4035">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指标1：改善养老托育服务基础设施条件</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30D91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rPr>
              <w:t>有所</w:t>
            </w:r>
            <w:r>
              <w:rPr>
                <w:rFonts w:hint="eastAsia" w:ascii="仿宋" w:hAnsi="仿宋" w:eastAsia="仿宋" w:cs="仿宋"/>
                <w:sz w:val="21"/>
                <w:szCs w:val="21"/>
                <w:lang w:eastAsia="zh-CN"/>
              </w:rPr>
              <w:t>提高</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52F0BB">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w:t>
            </w:r>
            <w:r>
              <w:rPr>
                <w:rFonts w:hint="eastAsia" w:ascii="仿宋" w:hAnsi="仿宋" w:eastAsia="仿宋" w:cs="仿宋"/>
                <w:sz w:val="21"/>
                <w:szCs w:val="21"/>
                <w:lang w:eastAsia="zh-CN"/>
              </w:rPr>
              <w:t>提高</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8359B">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08E95D5">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04A865A">
            <w:pPr>
              <w:widowControl/>
              <w:spacing w:beforeLines="0" w:afterLines="0" w:line="240" w:lineRule="exact"/>
              <w:jc w:val="center"/>
              <w:rPr>
                <w:rFonts w:hint="eastAsia" w:ascii="仿宋" w:hAnsi="仿宋" w:eastAsia="仿宋" w:cs="仿宋"/>
                <w:sz w:val="21"/>
                <w:szCs w:val="21"/>
              </w:rPr>
            </w:pPr>
          </w:p>
        </w:tc>
      </w:tr>
      <w:tr w14:paraId="42F2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23B18D0C">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4A5CF98">
            <w:pPr>
              <w:spacing w:beforeLines="0" w:afterLines="0"/>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1B5A16F">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633BA1AC">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指标2：福利事业的发展</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37869D">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有所提高</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1CAEC">
            <w:pPr>
              <w:widowControl/>
              <w:spacing w:beforeLines="0" w:afterLines="0" w:line="240" w:lineRule="exact"/>
              <w:jc w:val="center"/>
              <w:rPr>
                <w:rFonts w:hint="eastAsia" w:ascii="仿宋" w:hAnsi="仿宋" w:eastAsia="仿宋" w:cs="仿宋"/>
                <w:sz w:val="21"/>
                <w:szCs w:val="21"/>
              </w:rPr>
            </w:pP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3286BC">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C4D249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A47BF3">
            <w:pPr>
              <w:widowControl/>
              <w:spacing w:beforeLines="0" w:afterLines="0" w:line="240" w:lineRule="exact"/>
              <w:jc w:val="center"/>
              <w:rPr>
                <w:rFonts w:hint="eastAsia" w:ascii="仿宋" w:hAnsi="仿宋" w:eastAsia="仿宋" w:cs="仿宋"/>
                <w:sz w:val="21"/>
                <w:szCs w:val="21"/>
              </w:rPr>
            </w:pPr>
          </w:p>
        </w:tc>
      </w:tr>
      <w:tr w14:paraId="7E63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91FEB6A">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7753837">
            <w:pPr>
              <w:spacing w:beforeLines="0" w:afterLines="0"/>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BF9331C">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3CA826D">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指标3：提升对已收社会老人及特困供养服务能力及水平</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BC792">
            <w:pPr>
              <w:widowControl/>
              <w:spacing w:beforeLines="0" w:afterLines="0" w:line="240" w:lineRule="exact"/>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显著提升</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CA41B3">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eastAsia="zh-CN"/>
              </w:rPr>
              <w:t>显著提升</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1D4980">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F8BCC27">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6222F9">
            <w:pPr>
              <w:widowControl/>
              <w:spacing w:beforeLines="0" w:afterLines="0" w:line="240" w:lineRule="exact"/>
              <w:jc w:val="center"/>
              <w:rPr>
                <w:rFonts w:hint="eastAsia" w:ascii="仿宋" w:hAnsi="仿宋" w:eastAsia="仿宋" w:cs="仿宋"/>
                <w:sz w:val="21"/>
                <w:szCs w:val="21"/>
              </w:rPr>
            </w:pPr>
          </w:p>
        </w:tc>
      </w:tr>
      <w:tr w14:paraId="3ECF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7BA2FB56">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D82FA5F">
            <w:pPr>
              <w:spacing w:beforeLines="0" w:afterLines="0"/>
              <w:rPr>
                <w:rFonts w:hint="eastAsia" w:ascii="仿宋" w:hAnsi="仿宋" w:eastAsia="仿宋" w:cs="仿宋"/>
                <w:sz w:val="21"/>
                <w:szCs w:val="21"/>
              </w:rPr>
            </w:pPr>
          </w:p>
        </w:tc>
        <w:tc>
          <w:tcPr>
            <w:tcW w:w="1274"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6FC63EC">
            <w:pPr>
              <w:widowControl/>
              <w:spacing w:beforeLines="0" w:afterLines="0" w:line="240" w:lineRule="exact"/>
              <w:jc w:val="center"/>
              <w:rPr>
                <w:rFonts w:hint="eastAsia" w:ascii="仿宋" w:hAnsi="仿宋" w:eastAsia="仿宋" w:cs="仿宋"/>
                <w:sz w:val="21"/>
                <w:szCs w:val="21"/>
              </w:rPr>
            </w:pP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139DD28B">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指标4：供养人员生活水平</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7CABC">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eastAsia="zh-CN"/>
              </w:rPr>
              <w:t>显著提升</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3C601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eastAsia="zh-CN"/>
              </w:rPr>
              <w:t>显著提升</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87CD6">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8968D9">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CA5257F">
            <w:pPr>
              <w:widowControl/>
              <w:spacing w:beforeLines="0" w:afterLines="0" w:line="240" w:lineRule="exact"/>
              <w:jc w:val="center"/>
              <w:rPr>
                <w:rFonts w:hint="eastAsia" w:ascii="仿宋" w:hAnsi="仿宋" w:eastAsia="仿宋" w:cs="仿宋"/>
                <w:sz w:val="21"/>
                <w:szCs w:val="21"/>
              </w:rPr>
            </w:pPr>
          </w:p>
        </w:tc>
      </w:tr>
      <w:tr w14:paraId="7955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5"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1B433C9D">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1E053C6">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109D0">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生态效益</w:t>
            </w:r>
          </w:p>
          <w:p w14:paraId="653B7C17">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2146081">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指标1：</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15799">
            <w:pPr>
              <w:widowControl/>
              <w:spacing w:beforeLines="0" w:afterLines="0" w:line="240" w:lineRule="exact"/>
              <w:jc w:val="center"/>
              <w:rPr>
                <w:rFonts w:hint="eastAsia" w:ascii="仿宋" w:hAnsi="仿宋" w:eastAsia="仿宋" w:cs="仿宋"/>
                <w:sz w:val="21"/>
                <w:szCs w:val="21"/>
              </w:rPr>
            </w:pP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EE1AF3">
            <w:pPr>
              <w:widowControl/>
              <w:spacing w:beforeLines="0" w:afterLines="0" w:line="240" w:lineRule="exact"/>
              <w:jc w:val="center"/>
              <w:rPr>
                <w:rFonts w:hint="eastAsia" w:ascii="仿宋" w:hAnsi="仿宋" w:eastAsia="仿宋" w:cs="仿宋"/>
                <w:sz w:val="21"/>
                <w:szCs w:val="21"/>
                <w:highlight w:val="cyan"/>
              </w:rPr>
            </w:pP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207E5">
            <w:pPr>
              <w:widowControl/>
              <w:spacing w:beforeLines="0" w:afterLines="0" w:line="240" w:lineRule="exact"/>
              <w:jc w:val="center"/>
              <w:rPr>
                <w:rFonts w:hint="eastAsia" w:ascii="仿宋" w:hAnsi="仿宋" w:eastAsia="仿宋" w:cs="仿宋"/>
                <w:sz w:val="21"/>
                <w:szCs w:val="21"/>
                <w:lang w:val="en-US" w:eastAsia="zh-CN"/>
              </w:rPr>
            </w:pP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E8B5DA2">
            <w:pPr>
              <w:widowControl/>
              <w:spacing w:beforeLines="0" w:afterLines="0" w:line="240" w:lineRule="exact"/>
              <w:jc w:val="center"/>
              <w:rPr>
                <w:rFonts w:hint="eastAsia" w:ascii="仿宋" w:hAnsi="仿宋" w:eastAsia="仿宋" w:cs="仿宋"/>
                <w:sz w:val="21"/>
                <w:szCs w:val="21"/>
              </w:rPr>
            </w:pP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DC3468E">
            <w:pPr>
              <w:widowControl/>
              <w:spacing w:beforeLines="0" w:afterLines="0" w:line="240" w:lineRule="exact"/>
              <w:jc w:val="center"/>
              <w:rPr>
                <w:rFonts w:hint="eastAsia" w:ascii="仿宋" w:hAnsi="仿宋" w:eastAsia="仿宋" w:cs="仿宋"/>
                <w:sz w:val="21"/>
                <w:szCs w:val="21"/>
              </w:rPr>
            </w:pPr>
          </w:p>
        </w:tc>
      </w:tr>
      <w:tr w14:paraId="2CF3C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 w:hRule="atLeast"/>
          <w:jc w:val="center"/>
        </w:trPr>
        <w:tc>
          <w:tcPr>
            <w:tcW w:w="850" w:type="dxa"/>
            <w:vMerge w:val="continue"/>
            <w:tcBorders>
              <w:top w:val="nil"/>
              <w:left w:val="single" w:color="auto" w:sz="4" w:space="0"/>
              <w:bottom w:val="nil"/>
              <w:right w:val="single" w:color="auto" w:sz="4" w:space="0"/>
              <w:tl2br w:val="nil"/>
              <w:tr2bl w:val="nil"/>
            </w:tcBorders>
            <w:noWrap w:val="0"/>
            <w:vAlign w:val="center"/>
          </w:tcPr>
          <w:p w14:paraId="05875B9B">
            <w:pPr>
              <w:spacing w:beforeLines="0" w:afterLines="0"/>
              <w:rPr>
                <w:rFonts w:hint="eastAsia" w:ascii="仿宋" w:hAnsi="仿宋" w:eastAsia="仿宋" w:cs="仿宋"/>
                <w:sz w:val="21"/>
                <w:szCs w:val="21"/>
              </w:rPr>
            </w:pPr>
          </w:p>
        </w:tc>
        <w:tc>
          <w:tcPr>
            <w:tcW w:w="56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61B8A2">
            <w:pPr>
              <w:spacing w:beforeLines="0" w:afterLines="0"/>
              <w:rPr>
                <w:rFonts w:hint="eastAsia" w:ascii="仿宋" w:hAnsi="仿宋" w:eastAsia="仿宋" w:cs="仿宋"/>
                <w:sz w:val="21"/>
                <w:szCs w:val="21"/>
              </w:rPr>
            </w:pP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E97A0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可持续影响</w:t>
            </w:r>
          </w:p>
          <w:p w14:paraId="7FC5783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6960A35">
            <w:pPr>
              <w:widowControl/>
              <w:spacing w:beforeLines="0" w:afterLines="0" w:line="240" w:lineRule="exact"/>
              <w:rPr>
                <w:rFonts w:hint="eastAsia" w:ascii="仿宋" w:hAnsi="仿宋" w:eastAsia="仿宋" w:cs="仿宋"/>
                <w:color w:val="000000"/>
                <w:sz w:val="21"/>
                <w:szCs w:val="21"/>
              </w:rPr>
            </w:pPr>
            <w:r>
              <w:rPr>
                <w:rFonts w:hint="eastAsia" w:ascii="仿宋" w:hAnsi="仿宋" w:eastAsia="仿宋" w:cs="仿宋"/>
                <w:color w:val="000000"/>
                <w:sz w:val="21"/>
                <w:szCs w:val="21"/>
              </w:rPr>
              <w:t xml:space="preserve"> 指标1：项目持续发挥作用期限</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EF9FE">
            <w:pPr>
              <w:widowControl/>
              <w:spacing w:beforeLines="0" w:afterLines="0"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长期</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34B06A">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eastAsia="zh-CN"/>
              </w:rPr>
              <w:t>长期</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889B2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CEE122D">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B7DF504">
            <w:pPr>
              <w:widowControl/>
              <w:spacing w:beforeLines="0" w:afterLines="0" w:line="240" w:lineRule="exact"/>
              <w:jc w:val="center"/>
              <w:rPr>
                <w:rFonts w:hint="eastAsia" w:ascii="仿宋" w:hAnsi="仿宋" w:eastAsia="仿宋" w:cs="仿宋"/>
                <w:sz w:val="21"/>
                <w:szCs w:val="21"/>
              </w:rPr>
            </w:pPr>
          </w:p>
        </w:tc>
      </w:tr>
      <w:tr w14:paraId="3939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850" w:type="dxa"/>
            <w:vMerge w:val="continue"/>
            <w:tcBorders>
              <w:top w:val="nil"/>
              <w:left w:val="single" w:color="auto" w:sz="4" w:space="0"/>
              <w:bottom w:val="single" w:color="auto" w:sz="4" w:space="0"/>
              <w:right w:val="single" w:color="auto" w:sz="4" w:space="0"/>
              <w:tl2br w:val="nil"/>
              <w:tr2bl w:val="nil"/>
            </w:tcBorders>
            <w:noWrap w:val="0"/>
            <w:vAlign w:val="center"/>
          </w:tcPr>
          <w:p w14:paraId="0653D882">
            <w:pPr>
              <w:spacing w:beforeLines="0" w:afterLines="0"/>
              <w:rPr>
                <w:rFonts w:hint="eastAsia" w:ascii="仿宋" w:hAnsi="仿宋" w:eastAsia="仿宋" w:cs="仿宋"/>
                <w:sz w:val="21"/>
                <w:szCs w:val="21"/>
              </w:rPr>
            </w:pPr>
          </w:p>
        </w:tc>
        <w:tc>
          <w:tcPr>
            <w:tcW w:w="56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650AC1">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满意度</w:t>
            </w:r>
          </w:p>
          <w:p w14:paraId="0706DB8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指标</w:t>
            </w:r>
          </w:p>
        </w:tc>
        <w:tc>
          <w:tcPr>
            <w:tcW w:w="127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B1078F">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241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285FA52">
            <w:pPr>
              <w:widowControl/>
              <w:spacing w:beforeLines="0" w:afterLines="0" w:line="240" w:lineRule="exact"/>
              <w:jc w:val="center"/>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指标1：供养患者及特困供养人员满意度</w:t>
            </w:r>
          </w:p>
        </w:tc>
        <w:tc>
          <w:tcPr>
            <w:tcW w:w="6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EB40A5">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≥96%</w:t>
            </w:r>
          </w:p>
        </w:tc>
        <w:tc>
          <w:tcPr>
            <w:tcW w:w="9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C7788">
            <w:pPr>
              <w:widowControl/>
              <w:spacing w:beforeLines="0" w:afterLines="0" w:line="240" w:lineRule="exact"/>
              <w:jc w:val="center"/>
              <w:rPr>
                <w:rFonts w:hint="eastAsia" w:ascii="仿宋" w:hAnsi="仿宋" w:eastAsia="仿宋" w:cs="仿宋"/>
                <w:sz w:val="21"/>
                <w:szCs w:val="21"/>
              </w:rPr>
            </w:pPr>
            <w:r>
              <w:rPr>
                <w:rFonts w:hint="eastAsia" w:ascii="仿宋" w:hAnsi="仿宋" w:eastAsia="仿宋" w:cs="仿宋"/>
                <w:sz w:val="21"/>
                <w:szCs w:val="21"/>
                <w:lang w:val="en-US" w:eastAsia="zh-CN"/>
              </w:rPr>
              <w:t>≥96%</w:t>
            </w:r>
          </w:p>
        </w:tc>
        <w:tc>
          <w:tcPr>
            <w:tcW w:w="49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EE18AE">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39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54FDC08A">
            <w:pPr>
              <w:widowControl/>
              <w:spacing w:beforeLines="0" w:afterLines="0" w:line="2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73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2D796F">
            <w:pPr>
              <w:widowControl/>
              <w:spacing w:beforeLines="0" w:afterLines="0" w:line="240" w:lineRule="exact"/>
              <w:jc w:val="center"/>
              <w:rPr>
                <w:rFonts w:hint="eastAsia" w:ascii="仿宋" w:hAnsi="仿宋" w:eastAsia="仿宋" w:cs="仿宋"/>
                <w:sz w:val="21"/>
                <w:szCs w:val="21"/>
              </w:rPr>
            </w:pPr>
          </w:p>
          <w:p w14:paraId="774586CB">
            <w:pPr>
              <w:spacing w:beforeLines="0" w:afterLines="0"/>
              <w:ind w:firstLine="239"/>
              <w:rPr>
                <w:rFonts w:hint="eastAsia" w:ascii="仿宋" w:hAnsi="仿宋" w:eastAsia="仿宋" w:cs="仿宋"/>
                <w:kern w:val="2"/>
                <w:sz w:val="21"/>
                <w:szCs w:val="21"/>
                <w:lang w:val="en-US" w:eastAsia="zh-CN" w:bidi="ar-SA"/>
              </w:rPr>
            </w:pPr>
          </w:p>
        </w:tc>
      </w:tr>
      <w:tr w14:paraId="1E2D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jc w:val="center"/>
        </w:trPr>
        <w:tc>
          <w:tcPr>
            <w:tcW w:w="6735"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14:paraId="1BA0BB4C">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总分</w:t>
            </w:r>
          </w:p>
        </w:tc>
        <w:tc>
          <w:tcPr>
            <w:tcW w:w="495" w:type="dxa"/>
            <w:tcBorders>
              <w:top w:val="nil"/>
              <w:left w:val="nil"/>
              <w:bottom w:val="single" w:color="auto" w:sz="4" w:space="0"/>
              <w:right w:val="single" w:color="auto" w:sz="4" w:space="0"/>
              <w:tl2br w:val="nil"/>
              <w:tr2bl w:val="nil"/>
            </w:tcBorders>
            <w:noWrap w:val="0"/>
            <w:vAlign w:val="center"/>
          </w:tcPr>
          <w:p w14:paraId="216DA233">
            <w:pPr>
              <w:widowControl/>
              <w:spacing w:beforeLines="0" w:afterLines="0" w:line="2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100</w:t>
            </w:r>
          </w:p>
        </w:tc>
        <w:tc>
          <w:tcPr>
            <w:tcW w:w="384" w:type="dxa"/>
            <w:gridSpan w:val="2"/>
            <w:tcBorders>
              <w:top w:val="nil"/>
              <w:left w:val="nil"/>
              <w:bottom w:val="single" w:color="auto" w:sz="4" w:space="0"/>
              <w:right w:val="single" w:color="auto" w:sz="4" w:space="0"/>
              <w:tl2br w:val="nil"/>
              <w:tr2bl w:val="nil"/>
            </w:tcBorders>
            <w:noWrap w:val="0"/>
            <w:vAlign w:val="center"/>
          </w:tcPr>
          <w:p w14:paraId="595A8F6B">
            <w:pPr>
              <w:widowControl/>
              <w:spacing w:beforeLines="0" w:afterLines="0" w:line="240" w:lineRule="exact"/>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100</w:t>
            </w:r>
          </w:p>
        </w:tc>
        <w:tc>
          <w:tcPr>
            <w:tcW w:w="1743" w:type="dxa"/>
            <w:gridSpan w:val="3"/>
            <w:tcBorders>
              <w:top w:val="single" w:color="auto" w:sz="4" w:space="0"/>
              <w:left w:val="nil"/>
              <w:bottom w:val="single" w:color="auto" w:sz="4" w:space="0"/>
              <w:right w:val="single" w:color="auto" w:sz="4" w:space="0"/>
              <w:tl2br w:val="nil"/>
              <w:tr2bl w:val="nil"/>
            </w:tcBorders>
            <w:noWrap w:val="0"/>
            <w:vAlign w:val="center"/>
          </w:tcPr>
          <w:p w14:paraId="1159B645">
            <w:pPr>
              <w:widowControl/>
              <w:spacing w:beforeLines="0" w:afterLines="0" w:line="240" w:lineRule="exact"/>
              <w:jc w:val="center"/>
              <w:rPr>
                <w:rFonts w:hint="eastAsia" w:ascii="仿宋" w:hAnsi="仿宋" w:eastAsia="仿宋" w:cs="仿宋"/>
                <w:sz w:val="21"/>
                <w:szCs w:val="21"/>
              </w:rPr>
            </w:pPr>
          </w:p>
        </w:tc>
      </w:tr>
    </w:tbl>
    <w:p w14:paraId="31476636">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p>
    <w:p w14:paraId="52E77356">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 xml:space="preserve">5.养老护理员意外险项目自评综述：根据年初设定的绩效目标，项目自评得分100分。全年预算数为0.12万元，执行数为0.12万元，完成预算的100%。项目绩效目标完成情况：已完成年初设定的总体绩效目标。下一步改进措施：减轻护理人员意外伤害导致的损失，提高护理员参与社会养老服务的热情，更好的为院内老人提供优良的服务。 </w:t>
      </w:r>
    </w:p>
    <w:tbl>
      <w:tblPr>
        <w:tblStyle w:val="20"/>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
        <w:gridCol w:w="750"/>
        <w:gridCol w:w="975"/>
        <w:gridCol w:w="990"/>
        <w:gridCol w:w="840"/>
        <w:gridCol w:w="630"/>
        <w:gridCol w:w="750"/>
        <w:gridCol w:w="675"/>
        <w:gridCol w:w="690"/>
        <w:gridCol w:w="600"/>
        <w:gridCol w:w="600"/>
        <w:gridCol w:w="795"/>
      </w:tblGrid>
      <w:tr w14:paraId="0BC0D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8730" w:type="dxa"/>
            <w:gridSpan w:val="12"/>
            <w:tcBorders>
              <w:top w:val="nil"/>
              <w:left w:val="nil"/>
              <w:bottom w:val="nil"/>
              <w:right w:val="nil"/>
              <w:tl2br w:val="nil"/>
              <w:tr2bl w:val="nil"/>
            </w:tcBorders>
            <w:noWrap w:val="0"/>
            <w:vAlign w:val="center"/>
          </w:tcPr>
          <w:p w14:paraId="674C0B96">
            <w:pPr>
              <w:widowControl/>
              <w:spacing w:beforeLines="0" w:afterLines="0"/>
              <w:jc w:val="center"/>
              <w:textAlignment w:val="center"/>
              <w:rPr>
                <w:rFonts w:hint="eastAsia" w:ascii="华文仿宋" w:hAnsi="华文仿宋" w:eastAsia="华文仿宋" w:cs="华文仿宋"/>
                <w:color w:val="000000"/>
                <w:sz w:val="32"/>
                <w:szCs w:val="32"/>
              </w:rPr>
            </w:pPr>
            <w:r>
              <w:rPr>
                <w:rFonts w:hint="eastAsia" w:ascii="仿宋" w:hAnsi="仿宋" w:eastAsia="仿宋" w:cs="仿宋"/>
                <w:sz w:val="44"/>
                <w:szCs w:val="44"/>
              </w:rPr>
              <w:t>项目支出绩效自评表</w:t>
            </w:r>
            <w:r>
              <w:rPr>
                <w:rFonts w:hint="eastAsia" w:ascii="仿宋" w:hAnsi="仿宋" w:eastAsia="仿宋" w:cs="仿宋"/>
                <w:color w:val="000000"/>
                <w:sz w:val="44"/>
                <w:szCs w:val="44"/>
                <w:lang w:val="en-US" w:eastAsia="zh-CN" w:bidi="ar"/>
              </w:rPr>
              <w:br w:type="textWrapping"/>
            </w:r>
            <w:r>
              <w:rPr>
                <w:rFonts w:hint="eastAsia" w:ascii="仿宋" w:hAnsi="仿宋" w:eastAsia="仿宋" w:cs="仿宋"/>
                <w:color w:val="000000"/>
                <w:sz w:val="24"/>
                <w:szCs w:val="24"/>
                <w:lang w:val="en-US" w:eastAsia="zh-CN" w:bidi="ar"/>
              </w:rPr>
              <w:t>(2023年度）</w:t>
            </w:r>
          </w:p>
        </w:tc>
      </w:tr>
      <w:tr w14:paraId="3725B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89A3F">
            <w:pPr>
              <w:widowControl/>
              <w:spacing w:beforeLines="0" w:afterLines="0"/>
              <w:jc w:val="righ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项目名称</w:t>
            </w:r>
          </w:p>
        </w:tc>
        <w:tc>
          <w:tcPr>
            <w:tcW w:w="75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EB391">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护理员意外险（内财综【2022】1646号)</w:t>
            </w:r>
          </w:p>
        </w:tc>
      </w:tr>
      <w:tr w14:paraId="6ACB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F6192">
            <w:pPr>
              <w:widowControl/>
              <w:spacing w:beforeLines="0" w:afterLines="0"/>
              <w:jc w:val="righ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主管部门</w:t>
            </w:r>
          </w:p>
        </w:tc>
        <w:tc>
          <w:tcPr>
            <w:tcW w:w="343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5F69E">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巴彦淖尔市民政局（部门）</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4B1F0">
            <w:pPr>
              <w:widowControl/>
              <w:spacing w:beforeLines="0" w:afterLines="0"/>
              <w:jc w:val="right"/>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实施单位</w:t>
            </w:r>
          </w:p>
        </w:tc>
        <w:tc>
          <w:tcPr>
            <w:tcW w:w="268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46942">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巴彦淖尔市社会福利院</w:t>
            </w:r>
          </w:p>
        </w:tc>
      </w:tr>
      <w:tr w14:paraId="0F506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61DA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项目资金</w:t>
            </w:r>
            <w:r>
              <w:rPr>
                <w:rFonts w:hint="eastAsia" w:ascii="仿宋" w:hAnsi="仿宋" w:eastAsia="仿宋" w:cs="仿宋"/>
                <w:color w:val="000000"/>
                <w:sz w:val="21"/>
                <w:szCs w:val="21"/>
                <w:lang w:val="en-US" w:eastAsia="zh-CN" w:bidi="ar"/>
              </w:rPr>
              <w:br w:type="textWrapping"/>
            </w:r>
            <w:r>
              <w:rPr>
                <w:rFonts w:hint="eastAsia" w:ascii="仿宋" w:hAnsi="仿宋" w:eastAsia="仿宋" w:cs="仿宋"/>
                <w:color w:val="000000"/>
                <w:sz w:val="21"/>
                <w:szCs w:val="21"/>
                <w:lang w:val="en-US" w:eastAsia="zh-CN" w:bidi="ar"/>
              </w:rPr>
              <w:t>（万元）</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D16BE">
            <w:pPr>
              <w:spacing w:beforeLines="0" w:afterLines="0"/>
              <w:rPr>
                <w:rFonts w:hint="eastAsia" w:ascii="仿宋" w:hAnsi="仿宋" w:eastAsia="仿宋" w:cs="仿宋"/>
                <w:color w:val="000000"/>
                <w:sz w:val="21"/>
                <w:szCs w:val="21"/>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54EE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54F03">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全年预算数</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E4E4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全年执行数</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FFBC2">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分值</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C637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执行率（%）</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067F5">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得分</w:t>
            </w:r>
          </w:p>
        </w:tc>
      </w:tr>
      <w:tr w14:paraId="6B8A8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1F293">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D0C6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年度资金总额</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1744D">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1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026E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DD3C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26D0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625EB">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100.00</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FA1E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w:t>
            </w:r>
          </w:p>
        </w:tc>
      </w:tr>
      <w:tr w14:paraId="5E0D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CD16D">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2E2D4">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其中：财政拨款</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DB15A">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1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61DC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EF530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0.12</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1D85EAA">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A98A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0595AFCA">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r>
      <w:tr w14:paraId="06A09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00CC0">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3A843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上年结转资金</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1D6FB">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83D2E">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BCC0E">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231E8733">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5D4B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83EE3D0">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r>
      <w:tr w14:paraId="3D27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DF566">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BDBD2">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其他资金</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A859A">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147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801D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14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43FF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0.00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7B599A15">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c>
          <w:tcPr>
            <w:tcW w:w="12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BAAAC">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0</w:t>
            </w:r>
          </w:p>
        </w:tc>
        <w:tc>
          <w:tcPr>
            <w:tcW w:w="0" w:type="auto"/>
            <w:tcBorders>
              <w:top w:val="single" w:color="000000" w:sz="4" w:space="0"/>
              <w:left w:val="single" w:color="000000" w:sz="4" w:space="0"/>
              <w:bottom w:val="single" w:color="000000" w:sz="4" w:space="0"/>
              <w:right w:val="single" w:color="000000" w:sz="4" w:space="0"/>
              <w:tl2br w:val="nil"/>
              <w:tr2bl w:val="nil"/>
            </w:tcBorders>
            <w:noWrap/>
            <w:vAlign w:val="center"/>
          </w:tcPr>
          <w:p w14:paraId="171BE3D9">
            <w:pPr>
              <w:widowControl/>
              <w:spacing w:beforeLines="0" w:afterLines="0"/>
              <w:jc w:val="center"/>
              <w:textAlignment w:val="center"/>
              <w:rPr>
                <w:rFonts w:hint="eastAsia" w:ascii="仿宋" w:hAnsi="仿宋" w:eastAsia="仿宋" w:cs="仿宋"/>
                <w:color w:val="222222"/>
                <w:sz w:val="21"/>
                <w:szCs w:val="21"/>
              </w:rPr>
            </w:pPr>
            <w:r>
              <w:rPr>
                <w:rFonts w:hint="eastAsia" w:ascii="仿宋" w:hAnsi="仿宋" w:eastAsia="仿宋" w:cs="仿宋"/>
                <w:color w:val="222222"/>
                <w:sz w:val="21"/>
                <w:szCs w:val="21"/>
                <w:lang w:val="en-US" w:eastAsia="zh-CN" w:bidi="ar"/>
              </w:rPr>
              <w:t>——</w:t>
            </w:r>
          </w:p>
        </w:tc>
      </w:tr>
      <w:tr w14:paraId="78F5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18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4893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年度总体目标</w:t>
            </w:r>
          </w:p>
        </w:tc>
        <w:tc>
          <w:tcPr>
            <w:tcW w:w="418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3723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预期目标</w:t>
            </w:r>
          </w:p>
        </w:tc>
        <w:tc>
          <w:tcPr>
            <w:tcW w:w="33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0CF8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实际完成情况</w:t>
            </w:r>
          </w:p>
        </w:tc>
      </w:tr>
      <w:tr w14:paraId="5636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118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D2B09">
            <w:pPr>
              <w:spacing w:beforeLines="0" w:afterLines="0"/>
              <w:jc w:val="center"/>
              <w:rPr>
                <w:rFonts w:hint="eastAsia" w:ascii="仿宋" w:hAnsi="仿宋" w:eastAsia="仿宋" w:cs="仿宋"/>
                <w:color w:val="000000"/>
                <w:sz w:val="21"/>
                <w:szCs w:val="21"/>
              </w:rPr>
            </w:pPr>
          </w:p>
        </w:tc>
        <w:tc>
          <w:tcPr>
            <w:tcW w:w="418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AF23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目标1：促进养老服务业发展，保障养老机构安全运行；目标2：减轻护理人员意外伤害导致的损失，提高护理员参与社会养老服务的热情。</w:t>
            </w:r>
          </w:p>
        </w:tc>
        <w:tc>
          <w:tcPr>
            <w:tcW w:w="33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4F21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目标1：促进养老服务业发展，保障养老机构安全运行；目标2：减轻护理人员意外伤害导致的损失，提高护理员参与社会养老服务的热情。</w:t>
            </w:r>
          </w:p>
        </w:tc>
      </w:tr>
      <w:tr w14:paraId="31844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9A3D2">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绩效指标</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0E58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一级指标</w:t>
            </w: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458A5">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二级指标</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15A4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三级指标</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5BE92">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指标性质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92DE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指标方向</w:t>
            </w:r>
          </w:p>
        </w:tc>
        <w:tc>
          <w:tcPr>
            <w:tcW w:w="7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4095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年度指标值</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D130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实际完成值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8946D">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计量单位</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785AD">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分值</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4541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得分</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6928A">
            <w:pPr>
              <w:widowControl/>
              <w:spacing w:beforeLines="0" w:afterLines="0"/>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偏差原因分析及改进措施</w:t>
            </w:r>
          </w:p>
        </w:tc>
      </w:tr>
      <w:tr w14:paraId="77320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restart"/>
            <w:tcBorders>
              <w:top w:val="single" w:color="000000" w:sz="4" w:space="0"/>
              <w:left w:val="single" w:color="000000" w:sz="4" w:space="0"/>
              <w:bottom w:val="nil"/>
              <w:right w:val="single" w:color="000000" w:sz="4" w:space="0"/>
              <w:tl2br w:val="nil"/>
              <w:tr2bl w:val="nil"/>
            </w:tcBorders>
            <w:noWrap w:val="0"/>
            <w:vAlign w:val="center"/>
          </w:tcPr>
          <w:p w14:paraId="02DF8FB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绩效指标</w:t>
            </w:r>
          </w:p>
        </w:tc>
        <w:tc>
          <w:tcPr>
            <w:tcW w:w="750" w:type="dxa"/>
            <w:vMerge w:val="restart"/>
            <w:tcBorders>
              <w:top w:val="single" w:color="000000" w:sz="4" w:space="0"/>
              <w:left w:val="single" w:color="000000" w:sz="4" w:space="0"/>
              <w:bottom w:val="nil"/>
              <w:right w:val="single" w:color="000000" w:sz="4" w:space="0"/>
              <w:tl2br w:val="nil"/>
              <w:tr2bl w:val="nil"/>
            </w:tcBorders>
            <w:noWrap w:val="0"/>
            <w:vAlign w:val="center"/>
          </w:tcPr>
          <w:p w14:paraId="6B5EE0E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产出指标</w:t>
            </w: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6DFEF85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数量指标</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09AAE98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养老护理员人数</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47DB204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正向</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7A3423C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大于等于</w:t>
            </w: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48CAA82C">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20</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19DCC04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20</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75917AB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人</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515BC49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13</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36B6B90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13</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3CD558A3">
            <w:pPr>
              <w:spacing w:beforeLines="0" w:afterLines="0"/>
              <w:jc w:val="center"/>
              <w:rPr>
                <w:rFonts w:hint="eastAsia" w:ascii="仿宋" w:hAnsi="仿宋" w:eastAsia="仿宋" w:cs="仿宋"/>
                <w:color w:val="000000"/>
                <w:sz w:val="21"/>
                <w:szCs w:val="21"/>
              </w:rPr>
            </w:pPr>
          </w:p>
        </w:tc>
      </w:tr>
      <w:tr w14:paraId="340D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11BD1C09">
            <w:pPr>
              <w:spacing w:beforeLines="0" w:afterLines="0"/>
              <w:jc w:val="center"/>
              <w:rPr>
                <w:rFonts w:hint="eastAsia" w:ascii="仿宋" w:hAnsi="仿宋" w:eastAsia="仿宋" w:cs="仿宋"/>
                <w:color w:val="000000"/>
                <w:sz w:val="21"/>
                <w:szCs w:val="21"/>
              </w:rPr>
            </w:pPr>
          </w:p>
        </w:tc>
        <w:tc>
          <w:tcPr>
            <w:tcW w:w="75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B869051">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20DA052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质量指标</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7FF4659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享受保险覆盖率</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1F062FAB">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定性</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6278AC66">
            <w:pPr>
              <w:spacing w:beforeLines="0" w:afterLines="0"/>
              <w:jc w:val="center"/>
              <w:rPr>
                <w:rFonts w:hint="eastAsia" w:ascii="仿宋" w:hAnsi="仿宋" w:eastAsia="仿宋" w:cs="仿宋"/>
                <w:color w:val="000000"/>
                <w:sz w:val="21"/>
                <w:szCs w:val="21"/>
              </w:rPr>
            </w:pP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15D03B6D">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7539009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626D269B">
            <w:pPr>
              <w:spacing w:beforeLines="0" w:afterLines="0"/>
              <w:jc w:val="center"/>
              <w:rPr>
                <w:rFonts w:hint="eastAsia" w:ascii="仿宋" w:hAnsi="仿宋" w:eastAsia="仿宋" w:cs="仿宋"/>
                <w:color w:val="000000"/>
                <w:sz w:val="21"/>
                <w:szCs w:val="21"/>
              </w:rPr>
            </w:pP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2A4424C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13</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0F08FF6B">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13</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628847D1">
            <w:pPr>
              <w:spacing w:beforeLines="0" w:afterLines="0"/>
              <w:jc w:val="center"/>
              <w:rPr>
                <w:rFonts w:hint="eastAsia" w:ascii="仿宋" w:hAnsi="仿宋" w:eastAsia="仿宋" w:cs="仿宋"/>
                <w:color w:val="000000"/>
                <w:sz w:val="21"/>
                <w:szCs w:val="21"/>
              </w:rPr>
            </w:pPr>
          </w:p>
        </w:tc>
      </w:tr>
      <w:tr w14:paraId="0025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78D75D7D">
            <w:pPr>
              <w:spacing w:beforeLines="0" w:afterLines="0"/>
              <w:jc w:val="center"/>
              <w:rPr>
                <w:rFonts w:hint="eastAsia" w:ascii="仿宋" w:hAnsi="仿宋" w:eastAsia="仿宋" w:cs="仿宋"/>
                <w:color w:val="000000"/>
                <w:sz w:val="21"/>
                <w:szCs w:val="21"/>
              </w:rPr>
            </w:pPr>
          </w:p>
        </w:tc>
        <w:tc>
          <w:tcPr>
            <w:tcW w:w="75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3B1882B6">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221E3A3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时效指标</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03F9671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资金到位率</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4282EF1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定性</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247A3701">
            <w:pPr>
              <w:spacing w:beforeLines="0" w:afterLines="0"/>
              <w:jc w:val="center"/>
              <w:rPr>
                <w:rFonts w:hint="eastAsia" w:ascii="仿宋" w:hAnsi="仿宋" w:eastAsia="仿宋" w:cs="仿宋"/>
                <w:color w:val="000000"/>
                <w:sz w:val="21"/>
                <w:szCs w:val="21"/>
              </w:rPr>
            </w:pP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27FCB89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405FA34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3036BF13">
            <w:pPr>
              <w:spacing w:beforeLines="0" w:afterLines="0"/>
              <w:jc w:val="center"/>
              <w:rPr>
                <w:rFonts w:hint="eastAsia" w:ascii="仿宋" w:hAnsi="仿宋" w:eastAsia="仿宋" w:cs="仿宋"/>
                <w:color w:val="000000"/>
                <w:sz w:val="21"/>
                <w:szCs w:val="21"/>
              </w:rPr>
            </w:pP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5141549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12</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6C688B4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12</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0D4BD182">
            <w:pPr>
              <w:spacing w:beforeLines="0" w:afterLines="0"/>
              <w:jc w:val="center"/>
              <w:rPr>
                <w:rFonts w:hint="eastAsia" w:ascii="仿宋" w:hAnsi="仿宋" w:eastAsia="仿宋" w:cs="仿宋"/>
                <w:color w:val="000000"/>
                <w:sz w:val="21"/>
                <w:szCs w:val="21"/>
              </w:rPr>
            </w:pPr>
          </w:p>
        </w:tc>
      </w:tr>
      <w:tr w14:paraId="359DA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2F9C910A">
            <w:pPr>
              <w:spacing w:beforeLines="0" w:afterLines="0"/>
              <w:jc w:val="center"/>
              <w:rPr>
                <w:rFonts w:hint="eastAsia" w:ascii="仿宋" w:hAnsi="仿宋" w:eastAsia="仿宋" w:cs="仿宋"/>
                <w:color w:val="000000"/>
                <w:sz w:val="21"/>
                <w:szCs w:val="21"/>
              </w:rPr>
            </w:pPr>
          </w:p>
        </w:tc>
        <w:tc>
          <w:tcPr>
            <w:tcW w:w="750" w:type="dxa"/>
            <w:vMerge w:val="continue"/>
            <w:tcBorders>
              <w:top w:val="single" w:color="000000" w:sz="4" w:space="0"/>
              <w:left w:val="single" w:color="000000" w:sz="4" w:space="0"/>
              <w:bottom w:val="nil"/>
              <w:right w:val="single" w:color="000000" w:sz="4" w:space="0"/>
              <w:tl2br w:val="nil"/>
              <w:tr2bl w:val="nil"/>
            </w:tcBorders>
            <w:noWrap w:val="0"/>
            <w:vAlign w:val="center"/>
          </w:tcPr>
          <w:p w14:paraId="65808567">
            <w:pPr>
              <w:spacing w:beforeLines="0" w:afterLines="0"/>
              <w:jc w:val="center"/>
              <w:rPr>
                <w:rFonts w:hint="eastAsia" w:ascii="仿宋" w:hAnsi="仿宋" w:eastAsia="仿宋" w:cs="仿宋"/>
                <w:color w:val="000000"/>
                <w:sz w:val="21"/>
                <w:szCs w:val="21"/>
              </w:rPr>
            </w:pP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3D083F8C">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成本指标</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73D302F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人均补助标准</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7687ECA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正向</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66DBFD92">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小于等于</w:t>
            </w: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094324A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60</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1E9AF0C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60</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536EBDD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元/年</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6443A9C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12</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5EEB127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12</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75CEBC71">
            <w:pPr>
              <w:spacing w:beforeLines="0" w:afterLines="0"/>
              <w:jc w:val="center"/>
              <w:rPr>
                <w:rFonts w:hint="eastAsia" w:ascii="仿宋" w:hAnsi="仿宋" w:eastAsia="仿宋" w:cs="仿宋"/>
                <w:color w:val="000000"/>
                <w:sz w:val="21"/>
                <w:szCs w:val="21"/>
              </w:rPr>
            </w:pPr>
          </w:p>
        </w:tc>
      </w:tr>
      <w:tr w14:paraId="38A4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5CE0E1A5">
            <w:pPr>
              <w:spacing w:beforeLines="0" w:afterLines="0"/>
              <w:jc w:val="center"/>
              <w:rPr>
                <w:rFonts w:hint="eastAsia" w:ascii="仿宋" w:hAnsi="仿宋" w:eastAsia="仿宋" w:cs="仿宋"/>
                <w:color w:val="000000"/>
                <w:sz w:val="21"/>
                <w:szCs w:val="21"/>
              </w:rPr>
            </w:pP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27AB689D">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效益指标</w:t>
            </w: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0F19992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社会效益</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4F8C9025">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提高养老护理员安全意识</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72417EA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定性</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5A37941E">
            <w:pPr>
              <w:spacing w:beforeLines="0" w:afterLines="0"/>
              <w:jc w:val="center"/>
              <w:rPr>
                <w:rFonts w:hint="eastAsia" w:ascii="仿宋" w:hAnsi="仿宋" w:eastAsia="仿宋" w:cs="仿宋"/>
                <w:color w:val="000000"/>
                <w:sz w:val="21"/>
                <w:szCs w:val="21"/>
              </w:rPr>
            </w:pP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3C1FF67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有所提高</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1B6F0B4C">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有所提高</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2005416C">
            <w:pPr>
              <w:spacing w:beforeLines="0" w:afterLines="0"/>
              <w:jc w:val="center"/>
              <w:rPr>
                <w:rFonts w:hint="eastAsia" w:ascii="仿宋" w:hAnsi="仿宋" w:eastAsia="仿宋" w:cs="仿宋"/>
                <w:color w:val="000000"/>
                <w:sz w:val="21"/>
                <w:szCs w:val="21"/>
              </w:rPr>
            </w:pP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09F07DB9">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30</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6E50E1B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30</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3C678E9D">
            <w:pPr>
              <w:spacing w:beforeLines="0" w:afterLines="0"/>
              <w:jc w:val="center"/>
              <w:rPr>
                <w:rFonts w:hint="eastAsia" w:ascii="仿宋" w:hAnsi="仿宋" w:eastAsia="仿宋" w:cs="仿宋"/>
                <w:color w:val="000000"/>
                <w:sz w:val="21"/>
                <w:szCs w:val="21"/>
              </w:rPr>
            </w:pPr>
          </w:p>
        </w:tc>
      </w:tr>
      <w:tr w14:paraId="0A425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35" w:type="dxa"/>
            <w:vMerge w:val="continue"/>
            <w:tcBorders>
              <w:top w:val="single" w:color="000000" w:sz="4" w:space="0"/>
              <w:left w:val="single" w:color="000000" w:sz="4" w:space="0"/>
              <w:bottom w:val="nil"/>
              <w:right w:val="single" w:color="000000" w:sz="4" w:space="0"/>
              <w:tl2br w:val="nil"/>
              <w:tr2bl w:val="nil"/>
            </w:tcBorders>
            <w:noWrap w:val="0"/>
            <w:vAlign w:val="center"/>
          </w:tcPr>
          <w:p w14:paraId="012877BE">
            <w:pPr>
              <w:spacing w:beforeLines="0" w:afterLines="0"/>
              <w:jc w:val="center"/>
              <w:rPr>
                <w:rFonts w:hint="eastAsia" w:ascii="仿宋" w:hAnsi="仿宋" w:eastAsia="仿宋" w:cs="仿宋"/>
                <w:color w:val="000000"/>
                <w:sz w:val="21"/>
                <w:szCs w:val="21"/>
              </w:rPr>
            </w:pP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7747C8A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满意度指标</w:t>
            </w:r>
          </w:p>
        </w:tc>
        <w:tc>
          <w:tcPr>
            <w:tcW w:w="975" w:type="dxa"/>
            <w:tcBorders>
              <w:top w:val="single" w:color="000000" w:sz="4" w:space="0"/>
              <w:left w:val="single" w:color="000000" w:sz="4" w:space="0"/>
              <w:bottom w:val="nil"/>
              <w:right w:val="single" w:color="000000" w:sz="4" w:space="0"/>
              <w:tl2br w:val="nil"/>
              <w:tr2bl w:val="nil"/>
            </w:tcBorders>
            <w:noWrap w:val="0"/>
            <w:vAlign w:val="center"/>
          </w:tcPr>
          <w:p w14:paraId="7527E14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服务对象满意度</w:t>
            </w:r>
          </w:p>
        </w:tc>
        <w:tc>
          <w:tcPr>
            <w:tcW w:w="990" w:type="dxa"/>
            <w:tcBorders>
              <w:top w:val="single" w:color="000000" w:sz="4" w:space="0"/>
              <w:left w:val="single" w:color="000000" w:sz="4" w:space="0"/>
              <w:bottom w:val="nil"/>
              <w:right w:val="single" w:color="000000" w:sz="4" w:space="0"/>
              <w:tl2br w:val="nil"/>
              <w:tr2bl w:val="nil"/>
            </w:tcBorders>
            <w:noWrap w:val="0"/>
            <w:vAlign w:val="center"/>
          </w:tcPr>
          <w:p w14:paraId="5543163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养老护理员满意度</w:t>
            </w:r>
          </w:p>
        </w:tc>
        <w:tc>
          <w:tcPr>
            <w:tcW w:w="840" w:type="dxa"/>
            <w:tcBorders>
              <w:top w:val="single" w:color="000000" w:sz="4" w:space="0"/>
              <w:left w:val="single" w:color="000000" w:sz="4" w:space="0"/>
              <w:bottom w:val="nil"/>
              <w:right w:val="single" w:color="000000" w:sz="4" w:space="0"/>
              <w:tl2br w:val="nil"/>
              <w:tr2bl w:val="nil"/>
            </w:tcBorders>
            <w:noWrap w:val="0"/>
            <w:vAlign w:val="center"/>
          </w:tcPr>
          <w:p w14:paraId="49F2BD2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正向</w:t>
            </w:r>
          </w:p>
        </w:tc>
        <w:tc>
          <w:tcPr>
            <w:tcW w:w="630" w:type="dxa"/>
            <w:tcBorders>
              <w:top w:val="single" w:color="000000" w:sz="4" w:space="0"/>
              <w:left w:val="single" w:color="000000" w:sz="4" w:space="0"/>
              <w:bottom w:val="nil"/>
              <w:right w:val="single" w:color="000000" w:sz="4" w:space="0"/>
              <w:tl2br w:val="nil"/>
              <w:tr2bl w:val="nil"/>
            </w:tcBorders>
            <w:noWrap w:val="0"/>
            <w:vAlign w:val="center"/>
          </w:tcPr>
          <w:p w14:paraId="54C61B98">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大于等于</w:t>
            </w:r>
          </w:p>
        </w:tc>
        <w:tc>
          <w:tcPr>
            <w:tcW w:w="750" w:type="dxa"/>
            <w:tcBorders>
              <w:top w:val="single" w:color="000000" w:sz="4" w:space="0"/>
              <w:left w:val="single" w:color="000000" w:sz="4" w:space="0"/>
              <w:bottom w:val="nil"/>
              <w:right w:val="single" w:color="000000" w:sz="4" w:space="0"/>
              <w:tl2br w:val="nil"/>
              <w:tr2bl w:val="nil"/>
            </w:tcBorders>
            <w:noWrap w:val="0"/>
            <w:vAlign w:val="center"/>
          </w:tcPr>
          <w:p w14:paraId="16DBEF0F">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75" w:type="dxa"/>
            <w:tcBorders>
              <w:top w:val="single" w:color="000000" w:sz="4" w:space="0"/>
              <w:left w:val="single" w:color="000000" w:sz="4" w:space="0"/>
              <w:bottom w:val="nil"/>
              <w:right w:val="single" w:color="000000" w:sz="4" w:space="0"/>
              <w:tl2br w:val="nil"/>
              <w:tr2bl w:val="nil"/>
            </w:tcBorders>
            <w:noWrap w:val="0"/>
            <w:vAlign w:val="center"/>
          </w:tcPr>
          <w:p w14:paraId="1C732331">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100</w:t>
            </w:r>
          </w:p>
        </w:tc>
        <w:tc>
          <w:tcPr>
            <w:tcW w:w="690" w:type="dxa"/>
            <w:tcBorders>
              <w:top w:val="single" w:color="000000" w:sz="4" w:space="0"/>
              <w:left w:val="single" w:color="000000" w:sz="4" w:space="0"/>
              <w:bottom w:val="nil"/>
              <w:right w:val="single" w:color="000000" w:sz="4" w:space="0"/>
              <w:tl2br w:val="nil"/>
              <w:tr2bl w:val="nil"/>
            </w:tcBorders>
            <w:noWrap w:val="0"/>
            <w:vAlign w:val="center"/>
          </w:tcPr>
          <w:p w14:paraId="50834A3A">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百分比</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51424A17">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w:t>
            </w:r>
          </w:p>
        </w:tc>
        <w:tc>
          <w:tcPr>
            <w:tcW w:w="600" w:type="dxa"/>
            <w:tcBorders>
              <w:top w:val="single" w:color="000000" w:sz="4" w:space="0"/>
              <w:left w:val="single" w:color="000000" w:sz="4" w:space="0"/>
              <w:bottom w:val="nil"/>
              <w:right w:val="single" w:color="000000" w:sz="4" w:space="0"/>
              <w:tl2br w:val="nil"/>
              <w:tr2bl w:val="nil"/>
            </w:tcBorders>
            <w:noWrap w:val="0"/>
            <w:vAlign w:val="center"/>
          </w:tcPr>
          <w:p w14:paraId="6DD8FE74">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10</w:t>
            </w:r>
          </w:p>
        </w:tc>
        <w:tc>
          <w:tcPr>
            <w:tcW w:w="795" w:type="dxa"/>
            <w:tcBorders>
              <w:top w:val="single" w:color="000000" w:sz="4" w:space="0"/>
              <w:left w:val="single" w:color="000000" w:sz="4" w:space="0"/>
              <w:bottom w:val="nil"/>
              <w:right w:val="single" w:color="000000" w:sz="4" w:space="0"/>
              <w:tl2br w:val="nil"/>
              <w:tr2bl w:val="nil"/>
            </w:tcBorders>
            <w:noWrap w:val="0"/>
            <w:vAlign w:val="center"/>
          </w:tcPr>
          <w:p w14:paraId="38B77735">
            <w:pPr>
              <w:spacing w:beforeLines="0" w:afterLines="0"/>
              <w:jc w:val="center"/>
              <w:rPr>
                <w:rFonts w:hint="eastAsia" w:ascii="仿宋" w:hAnsi="仿宋" w:eastAsia="仿宋" w:cs="仿宋"/>
                <w:color w:val="000000"/>
                <w:sz w:val="21"/>
                <w:szCs w:val="21"/>
              </w:rPr>
            </w:pPr>
          </w:p>
        </w:tc>
      </w:tr>
      <w:tr w14:paraId="7DF7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73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F172C">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总分</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56C96">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90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6B910">
            <w:pPr>
              <w:widowControl/>
              <w:spacing w:beforeLines="0" w:afterLines="0"/>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bidi="ar"/>
              </w:rPr>
              <w:t>90</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9D223">
            <w:pPr>
              <w:spacing w:beforeLines="0" w:afterLines="0"/>
              <w:jc w:val="center"/>
              <w:rPr>
                <w:rFonts w:hint="eastAsia" w:ascii="仿宋" w:hAnsi="仿宋" w:eastAsia="仿宋" w:cs="仿宋"/>
                <w:color w:val="000000"/>
                <w:sz w:val="21"/>
                <w:szCs w:val="21"/>
              </w:rPr>
            </w:pPr>
          </w:p>
        </w:tc>
      </w:tr>
    </w:tbl>
    <w:p w14:paraId="1BDD0ADA">
      <w:pPr>
        <w:numPr>
          <w:ilvl w:val="0"/>
          <w:numId w:val="0"/>
        </w:numPr>
        <w:spacing w:beforeLines="0" w:afterLines="0" w:line="560" w:lineRule="exact"/>
        <w:jc w:val="both"/>
        <w:rPr>
          <w:rFonts w:hint="eastAsia" w:ascii="仿宋_GB2312" w:hAnsi="仿宋_GB2312" w:eastAsia="仿宋_GB2312" w:cs="Times New Roman"/>
          <w:color w:val="auto"/>
          <w:kern w:val="2"/>
          <w:sz w:val="32"/>
          <w:szCs w:val="24"/>
        </w:rPr>
      </w:pPr>
    </w:p>
    <w:p w14:paraId="4D64382E">
      <w:pPr>
        <w:widowControl/>
        <w:spacing w:before="240" w:after="240"/>
        <w:ind w:firstLine="540" w:firstLineChars="200"/>
        <w:jc w:val="left"/>
        <w:rPr>
          <w:rFonts w:hint="default" w:ascii="kai_ti_gb2312" w:hAnsi="kai_ti_gb2312" w:eastAsia="kai_ti_gb2312" w:cs="kai_ti_gb2312"/>
          <w:b/>
          <w:bCs/>
          <w:kern w:val="0"/>
          <w:sz w:val="27"/>
          <w:szCs w:val="27"/>
        </w:rPr>
      </w:pPr>
      <w:r>
        <w:rPr>
          <w:rFonts w:hint="eastAsia" w:ascii="kai_ti_gb2312" w:hAnsi="kai_ti_gb2312" w:eastAsia="kai_ti_gb2312" w:cs="kai_ti_gb2312"/>
          <w:b/>
          <w:bCs/>
          <w:kern w:val="0"/>
          <w:sz w:val="27"/>
          <w:szCs w:val="27"/>
        </w:rPr>
        <w:t>（三）单位项目绩效评价结果。</w:t>
      </w:r>
    </w:p>
    <w:p w14:paraId="6100802B">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以资助养老护理员特殊岗位津贴项目为例，该项目绩效评价综合得分为99.8分，绩效评价结果为“优”。</w:t>
      </w:r>
    </w:p>
    <w:p w14:paraId="5C78A5CA">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一、项目基本情况</w:t>
      </w:r>
    </w:p>
    <w:p w14:paraId="2FA9D754">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（一）项目基本情况简介。</w:t>
      </w:r>
    </w:p>
    <w:p w14:paraId="4DEEB31B">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根据《内蒙古自治区人民政府关于加快发展养老服务业的实施意见》，鼓励和吸引从业人员，稳定养老护理员队伍，解决养老护理员待遇低、招工难的问题。我院现有养老护理员19人，取得初级养老护理员证书8人，取得中级养老护理员证书9人,取得初级养老护理员证书2人。</w:t>
      </w:r>
    </w:p>
    <w:p w14:paraId="189D93DA">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（二）绩效目标设定及指标完成情况。</w:t>
      </w:r>
    </w:p>
    <w:p w14:paraId="53CB68B4">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我院已完成设定的资助养老护理员特殊岗位津贴绩效目标，其中，由于物价上涨、生活水平有所下降等原因影响其满意度评价，因此服务对象满意度指标得分为9.8分（满分10分）。</w:t>
      </w:r>
    </w:p>
    <w:p w14:paraId="514E9AA5">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二、绩效自评工作情况</w:t>
      </w:r>
    </w:p>
    <w:p w14:paraId="22431547">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（一）绩效自评目的</w:t>
      </w:r>
    </w:p>
    <w:p w14:paraId="0470D4F1">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为继续提升鼓励和吸引养老护理员，稳定护理员队伍，解决养老护理员待遇低、招聘难的问题，对年初设定的绩效目标要定期进行自评，以确保及时发现问题并予以改正。</w:t>
      </w:r>
    </w:p>
    <w:p w14:paraId="3B5DB207">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（二）项目资金投入情况。</w:t>
      </w:r>
    </w:p>
    <w:p w14:paraId="27B6941D">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该项目资金投入财政审批的专项业务费10.4万元，已全部投入。</w:t>
      </w:r>
    </w:p>
    <w:p w14:paraId="7BF2B5BF">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（三）项目资金产出情况。</w:t>
      </w:r>
    </w:p>
    <w:p w14:paraId="4C5779FA">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初级养老护理员8人×300元/月×12=28800元，中级养老护理9人×500元/月×12=54000元，高级养老护理员2人900元/月×12=21600元共支付10.4万元。</w:t>
      </w:r>
    </w:p>
    <w:p w14:paraId="088BF546">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（四）项目资金管理情况。</w:t>
      </w:r>
    </w:p>
    <w:p w14:paraId="2732471F">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该项目资金使用及管理全部符合财政部对于项目资金使用情况的说明。</w:t>
      </w:r>
    </w:p>
    <w:p w14:paraId="1328576F">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三、项目绩效情况</w:t>
      </w:r>
    </w:p>
    <w:p w14:paraId="593142DC">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（一）产出指标完成情况。</w:t>
      </w:r>
    </w:p>
    <w:p w14:paraId="5B922FB8">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该项目产出指标已全部完成。</w:t>
      </w:r>
    </w:p>
    <w:p w14:paraId="5264DA84">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（二）效益指标完成情况。</w:t>
      </w:r>
    </w:p>
    <w:p w14:paraId="36844B40">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该项目效益指标已全部完成。</w:t>
      </w:r>
    </w:p>
    <w:p w14:paraId="60E34390">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（三）自评得分情况。</w:t>
      </w:r>
    </w:p>
    <w:p w14:paraId="348AF1BF">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自评分值共100分，我院自评得分99.8分，其中因养老护理员工资低、物价上涨等原因，个别养老护理员满意度扣0.2分。</w:t>
      </w:r>
    </w:p>
    <w:p w14:paraId="530E7CC2">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数量指标：指标1取得初级养老护理员证书人数得分5分，指标2取得中级养老护理员证书人数得分5分；指标3取得中级养老护理员证书人数得分5分；</w:t>
      </w:r>
    </w:p>
    <w:p w14:paraId="3C2CF592">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质量指标:指标1养老护理员特殊岗位津贴覆盖率得分5分，指标2资金到位率得分5分；</w:t>
      </w:r>
    </w:p>
    <w:p w14:paraId="556E0510">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时效指标:指标1养老护理员特殊岗位津贴发放及时率得分5分；指标2护理次数；</w:t>
      </w:r>
    </w:p>
    <w:p w14:paraId="294D9CFA">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成本指标：指标1初级养老护理员证书补助标准得分5分，指标2中级养老护理员证书补助标准得分5分；高级养老护理员证书补助标准得分5分；</w:t>
      </w:r>
    </w:p>
    <w:p w14:paraId="7314A45C">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经济效益指标：不涉及；</w:t>
      </w:r>
    </w:p>
    <w:p w14:paraId="2A20A4FD">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社会效益指标：指标1提高护理员社会地位得分15分，指标2提高护理员薪酬水平得分15分；</w:t>
      </w:r>
    </w:p>
    <w:p w14:paraId="1AC2801D">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生态效益指标不涉及；</w:t>
      </w:r>
    </w:p>
    <w:p w14:paraId="4BFEB870">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可持续影响指标不涉及；服务对象满意度指标：指标1护理员满意度得分9.8分。</w:t>
      </w:r>
    </w:p>
    <w:p w14:paraId="55FFE137">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四、存在问题</w:t>
      </w:r>
    </w:p>
    <w:p w14:paraId="62FDDDA0">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部分护理员文化水平偏低且由于经济增长较快，目前的养老护理待遇偏低，造成该行业从业人数减少。</w:t>
      </w:r>
    </w:p>
    <w:p w14:paraId="61AF74D4">
      <w:pPr>
        <w:numPr>
          <w:ilvl w:val="0"/>
          <w:numId w:val="0"/>
        </w:numPr>
        <w:spacing w:beforeLines="0" w:afterLines="0" w:line="560" w:lineRule="exact"/>
        <w:ind w:firstLine="540" w:firstLineChars="200"/>
        <w:jc w:val="both"/>
        <w:rPr>
          <w:rFonts w:hint="eastAsia"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五、其他需要说明的问题</w:t>
      </w:r>
    </w:p>
    <w:p w14:paraId="1B955AE3">
      <w:pPr>
        <w:numPr>
          <w:ilvl w:val="0"/>
          <w:numId w:val="0"/>
        </w:numPr>
        <w:spacing w:beforeLines="0" w:afterLines="0" w:line="560" w:lineRule="exact"/>
        <w:ind w:firstLine="540" w:firstLineChars="200"/>
        <w:jc w:val="both"/>
        <w:rPr>
          <w:rFonts w:hint="default" w:ascii="fang_song_gb2312" w:hAnsi="fang_song_gb2312" w:eastAsia="fang_song_gb2312" w:cs="fang_song_gb2312"/>
          <w:kern w:val="0"/>
          <w:sz w:val="27"/>
          <w:szCs w:val="27"/>
          <w:lang w:val="en-US" w:eastAsia="zh-CN"/>
        </w:rPr>
      </w:pPr>
      <w:r>
        <w:rPr>
          <w:rFonts w:hint="eastAsia" w:ascii="fang_song_gb2312" w:hAnsi="fang_song_gb2312" w:eastAsia="fang_song_gb2312" w:cs="fang_song_gb2312"/>
          <w:kern w:val="0"/>
          <w:sz w:val="27"/>
          <w:szCs w:val="27"/>
          <w:lang w:val="en-US" w:eastAsia="zh-CN"/>
        </w:rPr>
        <w:t>完善养老护理员工资及福利待遇，真正的让养老护理员留得住，用的好，提升养老人员及养老护理员的满意度及幸福指数。</w:t>
      </w:r>
    </w:p>
    <w:p w14:paraId="21F1C62F">
      <w:pPr>
        <w:widowControl/>
        <w:spacing w:before="240" w:after="240"/>
        <w:jc w:val="left"/>
        <w:rPr>
          <w:rFonts w:ascii="Times New Roman" w:hAnsi="Times New Roman" w:eastAsia="Times New Roman" w:cs="Times New Roman"/>
          <w:kern w:val="0"/>
          <w:sz w:val="24"/>
        </w:rPr>
      </w:pPr>
    </w:p>
    <w:p w14:paraId="2A3E2054">
      <w:pPr>
        <w:widowControl/>
        <w:spacing w:before="240" w:after="240"/>
        <w:jc w:val="left"/>
        <w:rPr>
          <w:rFonts w:ascii="Times New Roman" w:hAnsi="Times New Roman" w:eastAsia="Times New Roman" w:cs="Times New Roman"/>
          <w:kern w:val="0"/>
          <w:sz w:val="24"/>
        </w:rPr>
      </w:pPr>
    </w:p>
    <w:p w14:paraId="7D94A360">
      <w:pPr>
        <w:widowControl/>
        <w:spacing w:before="240" w:after="240"/>
        <w:jc w:val="left"/>
        <w:rPr>
          <w:rFonts w:ascii="Times New Roman" w:hAnsi="Times New Roman" w:eastAsia="Times New Roman" w:cs="Times New Roman"/>
          <w:kern w:val="0"/>
          <w:sz w:val="24"/>
        </w:rPr>
      </w:pPr>
    </w:p>
    <w:p w14:paraId="1439E64E">
      <w:pPr>
        <w:widowControl/>
        <w:spacing w:before="240" w:after="240"/>
        <w:jc w:val="left"/>
        <w:rPr>
          <w:rFonts w:ascii="Times New Roman" w:hAnsi="Times New Roman" w:eastAsia="Times New Roman" w:cs="Times New Roman"/>
          <w:kern w:val="0"/>
          <w:sz w:val="24"/>
        </w:rPr>
      </w:pPr>
    </w:p>
    <w:p w14:paraId="05BBBB59">
      <w:pPr>
        <w:widowControl/>
        <w:spacing w:before="240" w:after="240"/>
        <w:jc w:val="left"/>
        <w:rPr>
          <w:rFonts w:ascii="Times New Roman" w:hAnsi="Times New Roman" w:eastAsia="Times New Roman" w:cs="Times New Roman"/>
          <w:kern w:val="0"/>
          <w:sz w:val="24"/>
        </w:rPr>
      </w:pPr>
    </w:p>
    <w:p w14:paraId="709319B9">
      <w:pPr>
        <w:widowControl/>
        <w:spacing w:before="240" w:after="240"/>
        <w:jc w:val="left"/>
        <w:rPr>
          <w:rFonts w:ascii="Times New Roman" w:hAnsi="Times New Roman" w:eastAsia="Times New Roman" w:cs="Times New Roman"/>
          <w:kern w:val="0"/>
          <w:sz w:val="24"/>
        </w:rPr>
      </w:pPr>
    </w:p>
    <w:p w14:paraId="267D50E2">
      <w:pPr>
        <w:widowControl/>
        <w:spacing w:before="240" w:after="240"/>
        <w:jc w:val="left"/>
        <w:rPr>
          <w:rFonts w:ascii="Times New Roman" w:hAnsi="Times New Roman" w:eastAsia="Times New Roman" w:cs="Times New Roman"/>
          <w:kern w:val="0"/>
          <w:sz w:val="24"/>
        </w:rPr>
      </w:pPr>
    </w:p>
    <w:p w14:paraId="0E06CD01">
      <w:pPr>
        <w:widowControl/>
        <w:spacing w:before="240" w:after="240"/>
        <w:jc w:val="left"/>
        <w:rPr>
          <w:rFonts w:ascii="Times New Roman" w:hAnsi="Times New Roman" w:eastAsia="Times New Roman" w:cs="Times New Roman"/>
          <w:kern w:val="0"/>
          <w:sz w:val="24"/>
        </w:rPr>
      </w:pPr>
    </w:p>
    <w:p w14:paraId="1ED103B3">
      <w:pPr>
        <w:widowControl/>
        <w:spacing w:before="240" w:after="240"/>
        <w:jc w:val="left"/>
        <w:rPr>
          <w:rFonts w:ascii="Times New Roman" w:hAnsi="Times New Roman" w:eastAsia="Times New Roman" w:cs="Times New Roman"/>
          <w:kern w:val="0"/>
          <w:sz w:val="24"/>
        </w:rPr>
      </w:pPr>
    </w:p>
    <w:p w14:paraId="37A922C7">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14:paraId="1FF2A52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一、财政拨款收入：</w:t>
      </w:r>
      <w:r>
        <w:rPr>
          <w:rFonts w:ascii="fang_song_gb2312" w:hAnsi="fang_song_gb2312" w:eastAsia="fang_song_gb2312" w:cs="fang_song_gb2312"/>
          <w:kern w:val="0"/>
          <w:sz w:val="27"/>
          <w:szCs w:val="27"/>
        </w:rPr>
        <w:t>从同级财政部门取得的各类财政拨款，包括一般公共预算财政拨款、政府性基金预算财政拨款、国有资本经营预算财政拨款。</w:t>
      </w:r>
    </w:p>
    <w:p w14:paraId="5166A68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二、上级补助收入：</w:t>
      </w:r>
      <w:r>
        <w:rPr>
          <w:rFonts w:ascii="fang_song_gb2312" w:hAnsi="fang_song_gb2312" w:eastAsia="fang_song_gb2312" w:cs="fang_song_gb2312"/>
          <w:kern w:val="0"/>
          <w:sz w:val="27"/>
          <w:szCs w:val="27"/>
        </w:rPr>
        <w:t>指事业单位从主管部门和上级单位取得的非财政补助收入。</w:t>
      </w:r>
    </w:p>
    <w:p w14:paraId="46F5CCB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三、财政专户管理教育收费：</w:t>
      </w:r>
      <w:r>
        <w:rPr>
          <w:rFonts w:ascii="fang_song_gb2312" w:hAnsi="fang_song_gb2312" w:eastAsia="fang_song_gb2312" w:cs="fang_song_gb2312"/>
          <w:kern w:val="0"/>
          <w:sz w:val="27"/>
          <w:szCs w:val="27"/>
        </w:rPr>
        <w:t>指缴入财政专户、实行专项管理的高中以上学费、住宿费、高校委托培养费、函大、电大、夜大及短训班培训费等教育收费。</w:t>
      </w:r>
    </w:p>
    <w:p w14:paraId="66490BA9">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四、事业收入：</w:t>
      </w:r>
      <w:r>
        <w:rPr>
          <w:rFonts w:ascii="fang_song_gb2312" w:hAnsi="fang_song_gb2312" w:eastAsia="fang_song_gb2312" w:cs="fang_song_gb2312"/>
          <w:kern w:val="0"/>
          <w:sz w:val="27"/>
          <w:szCs w:val="27"/>
        </w:rPr>
        <w:t>指事业单位开展专业业务活动及其辅助活动取得的收入。</w:t>
      </w:r>
    </w:p>
    <w:p w14:paraId="544BAC7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五、经营收入：</w:t>
      </w:r>
      <w:r>
        <w:rPr>
          <w:rFonts w:ascii="fang_song_gb2312" w:hAnsi="fang_song_gb2312" w:eastAsia="fang_song_gb2312" w:cs="fang_song_gb2312"/>
          <w:kern w:val="0"/>
          <w:sz w:val="27"/>
          <w:szCs w:val="27"/>
        </w:rPr>
        <w:t>指事业单位在专业业务活动及其辅助活动之外开展非独立核算经营活动取得的收入。</w:t>
      </w:r>
    </w:p>
    <w:p w14:paraId="635FBF95">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六、附属单位上缴收入：</w:t>
      </w:r>
      <w:r>
        <w:rPr>
          <w:rFonts w:ascii="fang_song_gb2312" w:hAnsi="fang_song_gb2312" w:eastAsia="fang_song_gb2312" w:cs="fang_song_gb2312"/>
          <w:kern w:val="0"/>
          <w:sz w:val="27"/>
          <w:szCs w:val="27"/>
        </w:rPr>
        <w:t>指事业单位取得附属独立核算单位按照有关规定上缴的收入。</w:t>
      </w:r>
    </w:p>
    <w:p w14:paraId="268F4EC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七、其他收入：</w:t>
      </w:r>
      <w:r>
        <w:rPr>
          <w:rFonts w:ascii="fang_song_gb2312" w:hAnsi="fang_song_gb2312" w:eastAsia="fang_song_gb2312" w:cs="fang_song_gb2312"/>
          <w:kern w:val="0"/>
          <w:sz w:val="27"/>
          <w:szCs w:val="27"/>
        </w:rPr>
        <w:t>取得的除上述“财政拨款收入”、“上级补助收入”、“事业收入”、“经营收入”、“附属单位上缴收入”等以外的各项收入。</w:t>
      </w:r>
    </w:p>
    <w:p w14:paraId="28CEEB6A">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八、使用非财政拨款结余和专用结余：</w:t>
      </w:r>
      <w:r>
        <w:rPr>
          <w:rFonts w:ascii="fang_song_gb2312" w:hAnsi="fang_song_gb2312" w:eastAsia="fang_song_gb2312" w:cs="fang_song_gb2312"/>
          <w:kern w:val="0"/>
          <w:sz w:val="27"/>
          <w:szCs w:val="27"/>
        </w:rPr>
        <w:t>指事业单位按照预算管理要求使用非财政拨款结余和专用结余弥补当年收支差额的数额。</w:t>
      </w:r>
    </w:p>
    <w:p w14:paraId="3CFE1A2F">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九、年初结转和结余：</w:t>
      </w:r>
      <w:r>
        <w:rPr>
          <w:rFonts w:ascii="fang_song_gb2312" w:hAnsi="fang_song_gb2312" w:eastAsia="fang_song_gb2312" w:cs="fang_song_gb2312"/>
          <w:kern w:val="0"/>
          <w:sz w:val="27"/>
          <w:szCs w:val="27"/>
        </w:rPr>
        <w:t>指单位上年结转本年使用的基本支出结转、项目支出结转和结余、经营结余。</w:t>
      </w:r>
    </w:p>
    <w:p w14:paraId="267D0C22">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十、结余分配：</w:t>
      </w:r>
      <w:r>
        <w:rPr>
          <w:rFonts w:ascii="fang_song_gb2312" w:hAnsi="fang_song_gb2312" w:eastAsia="fang_song_gb2312" w:cs="fang_song_gb2312"/>
          <w:kern w:val="0"/>
          <w:sz w:val="27"/>
          <w:szCs w:val="27"/>
        </w:rPr>
        <w:t>指事业单位按规定缴纳企业所得税以及从非财政拨款结余或经营结余中提取各类结余的情况。</w:t>
      </w:r>
    </w:p>
    <w:p w14:paraId="7524AC3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十一、年末结转和结余资金：</w:t>
      </w:r>
      <w:r>
        <w:rPr>
          <w:rFonts w:ascii="fang_song_gb2312" w:hAnsi="fang_song_gb2312" w:eastAsia="fang_song_gb2312" w:cs="fang_song_gb2312"/>
          <w:kern w:val="0"/>
          <w:sz w:val="27"/>
          <w:szCs w:val="27"/>
        </w:rPr>
        <w:t>指单位结转下年的基本支出结转、项目支出结转和结余、经营结余。</w:t>
      </w:r>
    </w:p>
    <w:p w14:paraId="1758C963">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十二、基本支出：</w:t>
      </w:r>
      <w:r>
        <w:rPr>
          <w:rFonts w:ascii="fang_song_gb2312" w:hAnsi="fang_song_gb2312" w:eastAsia="fang_song_gb2312" w:cs="fang_song_gb2312"/>
          <w:kern w:val="0"/>
          <w:sz w:val="27"/>
          <w:szCs w:val="27"/>
        </w:rPr>
        <w:t>指为保障机构正常运转、完成日常工作任务所发生的支出，包括人员经费和公用经费。</w:t>
      </w:r>
    </w:p>
    <w:p w14:paraId="5D36B2B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十三、项目支出：</w:t>
      </w:r>
      <w:r>
        <w:rPr>
          <w:rFonts w:ascii="fang_song_gb2312" w:hAnsi="fang_song_gb2312" w:eastAsia="fang_song_gb2312" w:cs="fang_song_gb2312"/>
          <w:kern w:val="0"/>
          <w:sz w:val="27"/>
          <w:szCs w:val="27"/>
        </w:rPr>
        <w:t>指在为完成特定的工作任务和事业发展目标所发生的支出。</w:t>
      </w:r>
    </w:p>
    <w:p w14:paraId="2AE3F367">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十四、上缴上级支出：</w:t>
      </w:r>
      <w:r>
        <w:rPr>
          <w:rFonts w:ascii="fang_song_gb2312" w:hAnsi="fang_song_gb2312" w:eastAsia="fang_song_gb2312" w:cs="fang_song_gb2312"/>
          <w:kern w:val="0"/>
          <w:sz w:val="27"/>
          <w:szCs w:val="27"/>
        </w:rPr>
        <w:t>指事业单位按照财政部门和主管部门的规定上缴上级单位的支出。</w:t>
      </w:r>
    </w:p>
    <w:p w14:paraId="4FB17CF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十五、经营支出：</w:t>
      </w:r>
      <w:r>
        <w:rPr>
          <w:rFonts w:ascii="fang_song_gb2312" w:hAnsi="fang_song_gb2312" w:eastAsia="fang_song_gb2312" w:cs="fang_song_gb2312"/>
          <w:kern w:val="0"/>
          <w:sz w:val="27"/>
          <w:szCs w:val="27"/>
        </w:rPr>
        <w:t>指事业单位在专业业务活动及其辅助活动之外开展非独立核算经营活动发生的支出。</w:t>
      </w:r>
    </w:p>
    <w:p w14:paraId="23AD8258">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十六、对附属单位补助支出：</w:t>
      </w:r>
      <w:r>
        <w:rPr>
          <w:rFonts w:ascii="fang_song_gb2312" w:hAnsi="fang_song_gb2312" w:eastAsia="fang_song_gb2312" w:cs="fang_song_gb2312"/>
          <w:kern w:val="0"/>
          <w:sz w:val="27"/>
          <w:szCs w:val="27"/>
        </w:rPr>
        <w:t>指事业单位用财政拨款收入之外的收入对附属单位补助发生的支出。</w:t>
      </w:r>
    </w:p>
    <w:p w14:paraId="701461C6">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十七、“三公”经费：</w:t>
      </w:r>
      <w:r>
        <w:rPr>
          <w:rFonts w:ascii="fang_song_gb2312" w:hAnsi="fang_song_gb2312" w:eastAsia="fang_song_gb2312" w:cs="fang_song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4F8D69B1">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b/>
          <w:bCs/>
          <w:kern w:val="0"/>
          <w:sz w:val="27"/>
          <w:szCs w:val="27"/>
        </w:rPr>
        <w:t>    十八、机构运行经费：</w:t>
      </w:r>
      <w:r>
        <w:rPr>
          <w:rFonts w:ascii="fang_song_gb2312" w:hAnsi="fang_song_gb2312" w:eastAsia="fang_song_gb2312" w:cs="fang_song_gb2312"/>
          <w:kern w:val="0"/>
          <w:sz w:val="27"/>
          <w:szCs w:val="27"/>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57E6952B">
      <w:pPr>
        <w:widowControl/>
        <w:spacing w:before="240" w:after="240"/>
        <w:jc w:val="left"/>
        <w:rPr>
          <w:rFonts w:ascii="Times New Roman" w:hAnsi="Times New Roman" w:eastAsia="Times New Roman" w:cs="Times New Roman"/>
          <w:kern w:val="0"/>
          <w:sz w:val="24"/>
        </w:rPr>
      </w:pPr>
    </w:p>
    <w:p w14:paraId="067171D0">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14:paraId="0A8E6168">
      <w:pPr>
        <w:widowControl/>
        <w:spacing w:before="240" w:after="240"/>
        <w:jc w:val="left"/>
        <w:rPr>
          <w:rFonts w:ascii="Times New Roman" w:hAnsi="Times New Roman" w:eastAsia="Times New Roman" w:cs="Times New Roman"/>
          <w:kern w:val="0"/>
          <w:sz w:val="24"/>
        </w:rPr>
      </w:pPr>
    </w:p>
    <w:p w14:paraId="2DECEF1B">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本单位决算公开信息反馈和联系方式：</w:t>
      </w:r>
    </w:p>
    <w:p w14:paraId="048A971E">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联系人：</w:t>
      </w:r>
      <w:r>
        <w:rPr>
          <w:rFonts w:ascii="fang_song_gb2312" w:hAnsi="fang_song_gb2312" w:eastAsia="fang_song_gb2312" w:cs="fang_song_gb2312"/>
          <w:kern w:val="0"/>
          <w:sz w:val="27"/>
          <w:szCs w:val="27"/>
          <w:u w:val="single"/>
        </w:rPr>
        <w:t xml:space="preserve">白玉玺 </w:t>
      </w:r>
      <w:r>
        <w:rPr>
          <w:rFonts w:ascii="fang_song_gb2312" w:hAnsi="fang_song_gb2312" w:eastAsia="fang_song_gb2312" w:cs="fang_song_gb2312"/>
          <w:kern w:val="0"/>
          <w:sz w:val="27"/>
          <w:szCs w:val="27"/>
        </w:rPr>
        <w:t>          联系电话：0478-8207302- </w:t>
      </w:r>
    </w:p>
    <w:p w14:paraId="2ABDCA60">
      <w:pPr>
        <w:widowControl/>
        <w:spacing w:before="240" w:after="240"/>
        <w:jc w:val="left"/>
        <w:rPr>
          <w:rFonts w:ascii="Times New Roman" w:hAnsi="Times New Roman" w:eastAsia="Times New Roman" w:cs="Times New Roman"/>
          <w:kern w:val="0"/>
          <w:sz w:val="24"/>
        </w:rPr>
      </w:pPr>
    </w:p>
    <w:p w14:paraId="564096D6">
      <w:pPr>
        <w:widowControl/>
        <w:spacing w:before="240" w:after="240"/>
        <w:jc w:val="center"/>
        <w:rPr>
          <w:rFonts w:ascii="Times New Roman" w:hAnsi="Times New Roman" w:eastAsia="Times New Roman" w:cs="Times New Roman"/>
          <w:kern w:val="0"/>
          <w:sz w:val="24"/>
        </w:rPr>
      </w:pPr>
      <w:r>
        <w:rPr>
          <w:rFonts w:ascii="fang_zheng_xiao_biao_song_ti" w:hAnsi="fang_zheng_xiao_biao_song_ti" w:eastAsia="fang_zheng_xiao_biao_song_ti" w:cs="fang_zheng_xiao_biao_song_ti"/>
          <w:b/>
          <w:bCs/>
          <w:kern w:val="0"/>
          <w:sz w:val="36"/>
          <w:szCs w:val="36"/>
        </w:rPr>
        <w:t>第五部分 部门（单位）决算表</w:t>
      </w:r>
    </w:p>
    <w:p w14:paraId="261E8AF1">
      <w:pPr>
        <w:widowControl/>
        <w:spacing w:before="240" w:after="240"/>
        <w:jc w:val="center"/>
        <w:rPr>
          <w:rFonts w:ascii="Times New Roman" w:hAnsi="Times New Roman" w:eastAsia="Times New Roman" w:cs="Times New Roman"/>
          <w:kern w:val="0"/>
          <w:sz w:val="24"/>
        </w:rPr>
      </w:pPr>
    </w:p>
    <w:p w14:paraId="32D51B2D">
      <w:pPr>
        <w:widowControl/>
        <w:spacing w:before="240" w:after="240"/>
        <w:jc w:val="left"/>
        <w:rPr>
          <w:rFonts w:ascii="Times New Roman" w:hAnsi="Times New Roman" w:eastAsia="Times New Roman" w:cs="Times New Roman"/>
          <w:kern w:val="0"/>
          <w:sz w:val="24"/>
        </w:rPr>
      </w:pPr>
      <w:r>
        <w:rPr>
          <w:rFonts w:ascii="fang_song_gb2312" w:hAnsi="fang_song_gb2312" w:eastAsia="fang_song_gb2312" w:cs="fang_song_gb2312"/>
          <w:kern w:val="0"/>
          <w:sz w:val="27"/>
          <w:szCs w:val="27"/>
        </w:rPr>
        <w:t>    见附件。1</w:t>
      </w:r>
    </w:p>
    <w:p w14:paraId="30D8CC54">
      <w:pPr>
        <w:widowControl/>
        <w:spacing w:before="240" w:after="240"/>
        <w:jc w:val="left"/>
        <w:rPr>
          <w:rFonts w:ascii="Times New Roman" w:hAnsi="Times New Roman" w:eastAsia="Times New Roman" w:cs="Times New Roman"/>
          <w:kern w:val="0"/>
          <w:sz w:val="24"/>
        </w:rPr>
      </w:pPr>
    </w:p>
    <w:p w14:paraId="5172CCEE">
      <w:pPr>
        <w:widowControl/>
        <w:spacing w:before="240" w:after="240"/>
        <w:jc w:val="left"/>
        <w:rPr>
          <w:rFonts w:ascii="Times New Roman" w:hAnsi="Times New Roman" w:eastAsia="Times New Roman" w:cs="Times New Roman"/>
          <w:kern w:val="0"/>
          <w:sz w:val="24"/>
        </w:rPr>
      </w:pPr>
    </w:p>
    <w:p w14:paraId="0134048A">
      <w:pPr>
        <w:widowControl/>
        <w:spacing w:before="240" w:after="240"/>
        <w:jc w:val="left"/>
        <w:rPr>
          <w:rFonts w:ascii="Times New Roman" w:hAnsi="Times New Roman" w:eastAsia="Times New Roman" w:cs="Times New Roman"/>
          <w:kern w:val="0"/>
          <w:sz w:val="24"/>
        </w:rPr>
      </w:pPr>
    </w:p>
    <w:bookmarkEnd w:id="0"/>
    <w:p w14:paraId="5B999880">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times_new_roman">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55D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2"/>
      <w:jc w:val="center"/>
    </w:pPr>
    <w:r>
      <w:fldChar w:fldCharType="begin"/>
    </w:r>
    <w:r>
      <w:instrText xml:space="preserve"> PAGE   \* MERGEFORMAT </w:instrText>
    </w:r>
    <w:r>
      <w:fldChar w:fldCharType="separate"/>
    </w:r>
    <w:r>
      <w:rPr>
        <w:lang w:val="zh-CN"/>
      </w:rPr>
      <w:t>23</w:t>
    </w:r>
    <w:r>
      <w:rPr>
        <w:lang w:val="zh-CN"/>
      </w:rPr>
      <w:fldChar w:fldCharType="end"/>
    </w:r>
  </w:p>
  <w:p w14:paraId="2E0A9122">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6A112B"/>
    <w:multiLevelType w:val="singleLevel"/>
    <w:tmpl w:val="936A112B"/>
    <w:lvl w:ilvl="0" w:tentative="0">
      <w:start w:val="1"/>
      <w:numFmt w:val="chineseCounting"/>
      <w:suff w:val="nothing"/>
      <w:lvlText w:val="（%1）"/>
      <w:lvlJc w:val="left"/>
      <w:pPr>
        <w:ind w:left="827" w:leftChars="0" w:firstLine="0" w:firstLineChars="0"/>
      </w:pPr>
      <w:rPr>
        <w:rFonts w:hint="eastAsia"/>
      </w:rPr>
    </w:lvl>
  </w:abstractNum>
  <w:abstractNum w:abstractNumId="1">
    <w:nsid w:val="CF168AC1"/>
    <w:multiLevelType w:val="singleLevel"/>
    <w:tmpl w:val="CF168AC1"/>
    <w:lvl w:ilvl="0" w:tentative="0">
      <w:start w:val="1"/>
      <w:numFmt w:val="chineseCounting"/>
      <w:suff w:val="nothing"/>
      <w:lvlText w:val="（%1）"/>
      <w:lvlJc w:val="left"/>
      <w:pPr>
        <w:ind w:left="489" w:leftChars="0" w:firstLine="0" w:firstLineChars="0"/>
      </w:pPr>
      <w:rPr>
        <w:rFonts w:hint="eastAsia"/>
      </w:rPr>
    </w:lvl>
  </w:abstractNum>
  <w:abstractNum w:abstractNumId="2">
    <w:nsid w:val="18048F41"/>
    <w:multiLevelType w:val="singleLevel"/>
    <w:tmpl w:val="18048F41"/>
    <w:lvl w:ilvl="0" w:tentative="0">
      <w:start w:val="2"/>
      <w:numFmt w:val="chineseCounting"/>
      <w:suff w:val="nothing"/>
      <w:lvlText w:val="%1、"/>
      <w:lvlJc w:val="left"/>
      <w:pPr>
        <w:ind w:left="393" w:leftChars="0" w:firstLine="0" w:firstLineChars="0"/>
      </w:pPr>
      <w:rPr>
        <w:rFonts w:hint="eastAsia"/>
      </w:rPr>
    </w:lvl>
  </w:abstractNum>
  <w:abstractNum w:abstractNumId="3">
    <w:nsid w:val="465ED39B"/>
    <w:multiLevelType w:val="singleLevel"/>
    <w:tmpl w:val="465ED39B"/>
    <w:lvl w:ilvl="0" w:tentative="0">
      <w:start w:val="1"/>
      <w:numFmt w:val="chineseCounting"/>
      <w:suff w:val="nothing"/>
      <w:lvlText w:val="%1、"/>
      <w:lvlJc w:val="left"/>
      <w:pPr>
        <w:ind w:left="393" w:leftChars="0" w:firstLine="0" w:firstLineChars="0"/>
      </w:pPr>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MjZjYmExYjdiYmFhNGU1OWFhYThhMTVkZDg5ZmI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56800"/>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CCA7B3D"/>
    <w:rsid w:val="0F9A7C16"/>
    <w:rsid w:val="12E64FD6"/>
    <w:rsid w:val="16D31031"/>
    <w:rsid w:val="1F450BE1"/>
    <w:rsid w:val="38074AF9"/>
    <w:rsid w:val="3C345EF4"/>
    <w:rsid w:val="3CDE011A"/>
    <w:rsid w:val="419F2C00"/>
    <w:rsid w:val="566D64C3"/>
    <w:rsid w:val="635A392B"/>
    <w:rsid w:val="6C183FF8"/>
    <w:rsid w:val="76A71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9"/>
    <w:qFormat/>
    <w:uiPriority w:val="0"/>
    <w:pPr>
      <w:keepNext/>
      <w:keepLines/>
      <w:spacing w:before="260" w:after="260" w:line="416" w:lineRule="auto"/>
      <w:outlineLvl w:val="2"/>
    </w:pPr>
    <w:rPr>
      <w:b/>
      <w:bCs/>
      <w:sz w:val="32"/>
      <w:szCs w:val="32"/>
    </w:rPr>
  </w:style>
  <w:style w:type="paragraph" w:styleId="5">
    <w:name w:val="heading 4"/>
    <w:basedOn w:val="1"/>
    <w:next w:val="1"/>
    <w:link w:val="24"/>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Indent"/>
    <w:basedOn w:val="1"/>
    <w:unhideWhenUsed/>
    <w:qFormat/>
    <w:uiPriority w:val="0"/>
    <w:pPr>
      <w:spacing w:beforeLines="0" w:afterLines="0" w:line="500" w:lineRule="exact"/>
      <w:ind w:firstLine="732" w:firstLineChars="244"/>
    </w:pPr>
    <w:rPr>
      <w:rFonts w:hint="default"/>
      <w:sz w:val="30"/>
      <w:szCs w:val="24"/>
    </w:r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autoRedefine/>
    <w:qFormat/>
    <w:uiPriority w:val="0"/>
    <w:pPr>
      <w:ind w:left="1680"/>
      <w:jc w:val="left"/>
    </w:pPr>
    <w:rPr>
      <w:sz w:val="20"/>
      <w:szCs w:val="20"/>
    </w:rPr>
  </w:style>
  <w:style w:type="paragraph" w:styleId="19">
    <w:name w:val="Title"/>
    <w:basedOn w:val="1"/>
    <w:next w:val="8"/>
    <w:unhideWhenUsed/>
    <w:qFormat/>
    <w:uiPriority w:val="0"/>
    <w:pPr>
      <w:spacing w:before="209" w:beforeLines="0" w:after="209" w:afterLines="0" w:line="240" w:lineRule="atLeast"/>
      <w:jc w:val="center"/>
    </w:pPr>
    <w:rPr>
      <w:rFonts w:hint="default" w:ascii="Arial" w:hAnsi="Arial" w:eastAsia="黑体"/>
      <w:sz w:val="52"/>
      <w:szCs w:val="24"/>
    </w:rPr>
  </w:style>
  <w:style w:type="character" w:styleId="22">
    <w:name w:val="page number"/>
    <w:basedOn w:val="21"/>
    <w:qFormat/>
    <w:uiPriority w:val="0"/>
  </w:style>
  <w:style w:type="character" w:styleId="23">
    <w:name w:val="Hyperlink"/>
    <w:basedOn w:val="21"/>
    <w:qFormat/>
    <w:uiPriority w:val="0"/>
    <w:rPr>
      <w:color w:val="0000FF"/>
      <w:u w:val="single"/>
    </w:rPr>
  </w:style>
  <w:style w:type="character" w:customStyle="1" w:styleId="24">
    <w:name w:val="标题 4 字符"/>
    <w:basedOn w:val="21"/>
    <w:link w:val="5"/>
    <w:qFormat/>
    <w:uiPriority w:val="0"/>
    <w:rPr>
      <w:rFonts w:ascii="Cambria" w:hAnsi="Cambria"/>
      <w:b/>
      <w:bCs/>
      <w:kern w:val="2"/>
      <w:sz w:val="28"/>
      <w:szCs w:val="28"/>
    </w:rPr>
  </w:style>
  <w:style w:type="paragraph" w:styleId="25">
    <w:name w:val="No Spacing"/>
    <w:link w:val="26"/>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6">
    <w:name w:val="无间隔 字符"/>
    <w:link w:val="25"/>
    <w:qFormat/>
    <w:locked/>
    <w:uiPriority w:val="0"/>
    <w:rPr>
      <w:rFonts w:eastAsia="仿宋_GB2312"/>
      <w:sz w:val="30"/>
      <w:szCs w:val="22"/>
      <w:lang w:bidi="ar-SA"/>
    </w:rPr>
  </w:style>
  <w:style w:type="character" w:customStyle="1" w:styleId="27">
    <w:name w:val="页脚 字符"/>
    <w:basedOn w:val="21"/>
    <w:link w:val="12"/>
    <w:qFormat/>
    <w:uiPriority w:val="0"/>
    <w:rPr>
      <w:kern w:val="2"/>
      <w:sz w:val="18"/>
      <w:szCs w:val="18"/>
    </w:rPr>
  </w:style>
  <w:style w:type="paragraph" w:styleId="28">
    <w:name w:val="List Paragraph"/>
    <w:basedOn w:val="1"/>
    <w:qFormat/>
    <w:uiPriority w:val="0"/>
    <w:pPr>
      <w:ind w:firstLine="420" w:firstLineChars="200"/>
    </w:pPr>
  </w:style>
  <w:style w:type="character" w:customStyle="1" w:styleId="29">
    <w:name w:val="标题 3 字符"/>
    <w:basedOn w:val="21"/>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11863</Words>
  <Characters>13310</Characters>
  <Lines>1</Lines>
  <Paragraphs>1</Paragraphs>
  <TotalTime>10</TotalTime>
  <ScaleCrop>false</ScaleCrop>
  <LinksUpToDate>false</LinksUpToDate>
  <CharactersWithSpaces>13784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白玉玺</cp:lastModifiedBy>
  <cp:lastPrinted>2021-04-16T00:45:00Z</cp:lastPrinted>
  <dcterms:modified xsi:type="dcterms:W3CDTF">2024-09-20T01:24:59Z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2119954CA94241CEBF729C8A56537D68_12</vt:lpwstr>
  </property>
</Properties>
</file>